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9F" w:rsidRDefault="0001719F">
      <w:pPr>
        <w:widowControl/>
      </w:pPr>
    </w:p>
    <w:p w:rsidR="0001719F" w:rsidRDefault="0001719F">
      <w:pPr>
        <w:widowControl/>
      </w:pPr>
    </w:p>
    <w:p w:rsidR="0001719F" w:rsidRDefault="0001719F">
      <w:pPr>
        <w:widowControl/>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01719F">
        <w:trPr>
          <w:cantSplit/>
          <w:trHeight w:val="369"/>
        </w:trPr>
        <w:tc>
          <w:tcPr>
            <w:tcW w:w="9212" w:type="dxa"/>
            <w:gridSpan w:val="2"/>
            <w:tcBorders>
              <w:top w:val="nil"/>
              <w:left w:val="nil"/>
              <w:bottom w:val="nil"/>
              <w:right w:val="nil"/>
            </w:tcBorders>
          </w:tcPr>
          <w:p w:rsidR="0001719F" w:rsidRDefault="0001719F" w:rsidP="00413C03">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83456B">
              <w:rPr>
                <w:rFonts w:ascii="Book Antiqua" w:hAnsi="Book Antiqua"/>
                <w:b/>
                <w:sz w:val="36"/>
              </w:rPr>
              <w:t>0</w:t>
            </w:r>
            <w:r w:rsidR="00413C03">
              <w:rPr>
                <w:rFonts w:ascii="Book Antiqua" w:hAnsi="Book Antiqua"/>
                <w:b/>
                <w:sz w:val="36"/>
              </w:rPr>
              <w:t>37</w:t>
            </w:r>
            <w:r>
              <w:rPr>
                <w:rFonts w:ascii="Book Antiqua" w:hAnsi="Book Antiqua"/>
                <w:b/>
                <w:sz w:val="36"/>
              </w:rPr>
              <w:t>/</w:t>
            </w:r>
            <w:r w:rsidR="00454FEE">
              <w:rPr>
                <w:rFonts w:ascii="Book Antiqua" w:hAnsi="Book Antiqua"/>
                <w:b/>
                <w:sz w:val="36"/>
              </w:rPr>
              <w:t>1</w:t>
            </w:r>
            <w:r w:rsidR="00413C03">
              <w:rPr>
                <w:rFonts w:ascii="Book Antiqua" w:hAnsi="Book Antiqua"/>
                <w:b/>
                <w:sz w:val="36"/>
              </w:rPr>
              <w:t>3</w:t>
            </w:r>
            <w:r w:rsidR="00504F28">
              <w:rPr>
                <w:rFonts w:ascii="Book Antiqua" w:hAnsi="Book Antiqua"/>
                <w:vanish/>
                <w:sz w:val="36"/>
              </w:rPr>
              <w:fldChar w:fldCharType="begin"/>
            </w:r>
            <w:r>
              <w:rPr>
                <w:rFonts w:ascii="Book Antiqua" w:hAnsi="Book Antiqua"/>
                <w:vanish/>
                <w:sz w:val="36"/>
              </w:rPr>
              <w:instrText xml:space="preserve">PRIVATE </w:instrText>
            </w:r>
            <w:r w:rsidR="00504F28">
              <w:rPr>
                <w:rFonts w:ascii="Book Antiqua" w:hAnsi="Book Antiqua"/>
                <w:vanish/>
                <w:sz w:val="36"/>
              </w:rPr>
              <w:fldChar w:fldCharType="end"/>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r w:rsidR="00372855">
              <w:rPr>
                <w:rFonts w:ascii="Book Antiqua" w:hAnsi="Book Antiqua"/>
                <w:b/>
                <w:sz w:val="22"/>
              </w:rPr>
              <w:t xml:space="preserve">                              </w:t>
            </w:r>
          </w:p>
        </w:tc>
        <w:tc>
          <w:tcPr>
            <w:tcW w:w="6622" w:type="dxa"/>
            <w:tcBorders>
              <w:top w:val="nil"/>
              <w:left w:val="nil"/>
              <w:bottom w:val="nil"/>
              <w:right w:val="nil"/>
            </w:tcBorders>
          </w:tcPr>
          <w:p w:rsidR="00401481" w:rsidRPr="00AA67AB" w:rsidRDefault="00401481">
            <w:pPr>
              <w:widowControl/>
              <w:tabs>
                <w:tab w:val="left" w:pos="-1440"/>
                <w:tab w:val="left" w:pos="-720"/>
                <w:tab w:val="left" w:pos="2760"/>
              </w:tabs>
              <w:suppressAutoHyphens/>
              <w:rPr>
                <w:rFonts w:ascii="Book Antiqua" w:hAnsi="Book Antiqua"/>
                <w:sz w:val="22"/>
                <w:szCs w:val="22"/>
              </w:rPr>
            </w:pPr>
          </w:p>
          <w:p w:rsidR="00AA67AB" w:rsidRPr="00AA67AB" w:rsidRDefault="00AA67AB">
            <w:pPr>
              <w:widowControl/>
              <w:tabs>
                <w:tab w:val="left" w:pos="-1440"/>
                <w:tab w:val="left" w:pos="-720"/>
                <w:tab w:val="left" w:pos="2760"/>
              </w:tabs>
              <w:suppressAutoHyphens/>
              <w:rPr>
                <w:rFonts w:ascii="Book Antiqua" w:hAnsi="Book Antiqua"/>
                <w:sz w:val="22"/>
                <w:szCs w:val="22"/>
              </w:rPr>
            </w:pPr>
            <w:r w:rsidRPr="00AA67AB">
              <w:rPr>
                <w:rFonts w:ascii="Book Antiqua" w:hAnsi="Book Antiqua"/>
                <w:sz w:val="22"/>
                <w:szCs w:val="22"/>
              </w:rPr>
              <w:t>Anne–Marie Sæther Holland</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01719F" w:rsidRPr="00AA67AB" w:rsidRDefault="00AA67AB" w:rsidP="00EF0B86">
            <w:pPr>
              <w:widowControl/>
              <w:tabs>
                <w:tab w:val="left" w:pos="-1440"/>
                <w:tab w:val="left" w:pos="-720"/>
                <w:tab w:val="left" w:pos="2760"/>
              </w:tabs>
              <w:suppressAutoHyphens/>
              <w:rPr>
                <w:rFonts w:ascii="Book Antiqua" w:hAnsi="Book Antiqua"/>
                <w:sz w:val="22"/>
                <w:szCs w:val="22"/>
              </w:rPr>
            </w:pPr>
            <w:proofErr w:type="spellStart"/>
            <w:r w:rsidRPr="00AA67AB">
              <w:rPr>
                <w:rFonts w:ascii="Book Antiqua" w:hAnsi="Book Antiqua"/>
                <w:sz w:val="22"/>
                <w:szCs w:val="22"/>
              </w:rPr>
              <w:t>Semsvegen</w:t>
            </w:r>
            <w:proofErr w:type="spellEnd"/>
            <w:r w:rsidRPr="00AA67AB">
              <w:rPr>
                <w:rFonts w:ascii="Book Antiqua" w:hAnsi="Book Antiqua"/>
                <w:sz w:val="22"/>
                <w:szCs w:val="22"/>
              </w:rPr>
              <w:t xml:space="preserve">  89, 3676 Notodden</w:t>
            </w:r>
          </w:p>
        </w:tc>
      </w:tr>
      <w:tr w:rsidR="0001719F">
        <w:trPr>
          <w:cantSplit/>
        </w:trPr>
        <w:tc>
          <w:tcPr>
            <w:tcW w:w="2590" w:type="dxa"/>
            <w:tcBorders>
              <w:top w:val="nil"/>
              <w:left w:val="nil"/>
              <w:bottom w:val="nil"/>
              <w:right w:val="nil"/>
            </w:tcBorders>
          </w:tcPr>
          <w:p w:rsidR="0001719F" w:rsidRDefault="0001719F" w:rsidP="00ED7BB5">
            <w:pPr>
              <w:widowControl/>
              <w:tabs>
                <w:tab w:val="left" w:pos="-1440"/>
                <w:tab w:val="left" w:pos="-720"/>
                <w:tab w:val="left" w:pos="2760"/>
              </w:tabs>
              <w:suppressAutoHyphens/>
              <w:rPr>
                <w:rFonts w:ascii="Book Antiqua" w:hAnsi="Book Antiqua"/>
                <w:b/>
                <w:sz w:val="22"/>
              </w:rPr>
            </w:pPr>
            <w:r>
              <w:rPr>
                <w:rFonts w:ascii="Book Antiqua" w:hAnsi="Book Antiqua"/>
                <w:b/>
                <w:sz w:val="22"/>
              </w:rPr>
              <w:t>TELEFON:</w:t>
            </w:r>
          </w:p>
        </w:tc>
        <w:tc>
          <w:tcPr>
            <w:tcW w:w="6622" w:type="dxa"/>
            <w:tcBorders>
              <w:top w:val="nil"/>
              <w:left w:val="nil"/>
              <w:bottom w:val="nil"/>
              <w:right w:val="nil"/>
            </w:tcBorders>
          </w:tcPr>
          <w:p w:rsidR="0001719F" w:rsidRPr="00AA67AB" w:rsidRDefault="0001719F">
            <w:pPr>
              <w:widowControl/>
              <w:tabs>
                <w:tab w:val="left" w:pos="-1440"/>
                <w:tab w:val="left" w:pos="-720"/>
                <w:tab w:val="left" w:pos="2760"/>
              </w:tabs>
              <w:suppressAutoHyphens/>
              <w:rPr>
                <w:rFonts w:ascii="Book Antiqua" w:hAnsi="Book Antiqua"/>
                <w:sz w:val="22"/>
                <w:szCs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Pr="00AA67AB" w:rsidRDefault="00EB231A" w:rsidP="00857C10">
            <w:pPr>
              <w:widowControl/>
              <w:tabs>
                <w:tab w:val="left" w:pos="-1440"/>
                <w:tab w:val="left" w:pos="-720"/>
                <w:tab w:val="left" w:pos="2760"/>
              </w:tabs>
              <w:suppressAutoHyphens/>
              <w:rPr>
                <w:rFonts w:ascii="Book Antiqua" w:hAnsi="Book Antiqua"/>
                <w:sz w:val="22"/>
                <w:szCs w:val="22"/>
              </w:rPr>
            </w:pPr>
            <w:r>
              <w:rPr>
                <w:rFonts w:ascii="Book Antiqua" w:hAnsi="Book Antiqua"/>
                <w:sz w:val="22"/>
                <w:szCs w:val="22"/>
              </w:rPr>
              <w:t>Telen</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Pr="00AA67AB" w:rsidRDefault="00AA67AB" w:rsidP="00E9066F">
            <w:pPr>
              <w:widowControl/>
              <w:tabs>
                <w:tab w:val="left" w:pos="-1440"/>
                <w:tab w:val="left" w:pos="-720"/>
                <w:tab w:val="left" w:pos="2760"/>
              </w:tabs>
              <w:suppressAutoHyphens/>
              <w:rPr>
                <w:rFonts w:ascii="Book Antiqua" w:hAnsi="Book Antiqua"/>
                <w:sz w:val="22"/>
                <w:szCs w:val="22"/>
              </w:rPr>
            </w:pPr>
            <w:r w:rsidRPr="00AA67AB">
              <w:rPr>
                <w:rFonts w:ascii="Book Antiqua" w:hAnsi="Book Antiqua"/>
                <w:sz w:val="22"/>
                <w:szCs w:val="22"/>
              </w:rPr>
              <w:t>28.01.2013</w:t>
            </w:r>
          </w:p>
        </w:tc>
      </w:tr>
      <w:tr w:rsidR="00730F46" w:rsidTr="00857C10">
        <w:trPr>
          <w:cantSplit/>
        </w:trPr>
        <w:tc>
          <w:tcPr>
            <w:tcW w:w="2590" w:type="dxa"/>
            <w:tcBorders>
              <w:top w:val="nil"/>
              <w:left w:val="nil"/>
              <w:bottom w:val="nil"/>
              <w:right w:val="nil"/>
            </w:tcBorders>
          </w:tcPr>
          <w:p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AA67AB"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Ulykke</w:t>
            </w:r>
          </w:p>
        </w:tc>
      </w:tr>
      <w:tr w:rsidR="00730F46" w:rsidTr="00857C10">
        <w:trPr>
          <w:cantSplit/>
        </w:trPr>
        <w:tc>
          <w:tcPr>
            <w:tcW w:w="2590" w:type="dxa"/>
            <w:tcBorders>
              <w:top w:val="nil"/>
              <w:left w:val="nil"/>
              <w:bottom w:val="nil"/>
              <w:right w:val="nil"/>
            </w:tcBorders>
          </w:tcPr>
          <w:p w:rsidR="00730F46" w:rsidRDefault="00730F46"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730F46" w:rsidRDefault="00AA67AB"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Nyhetsartikkel (nett)</w:t>
            </w:r>
          </w:p>
        </w:tc>
      </w:tr>
      <w:tr w:rsidR="0001719F">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01719F" w:rsidRDefault="00AA67AB" w:rsidP="006245EC">
            <w:pPr>
              <w:widowControl/>
              <w:tabs>
                <w:tab w:val="left" w:pos="-1440"/>
                <w:tab w:val="left" w:pos="-720"/>
                <w:tab w:val="left" w:pos="2760"/>
              </w:tabs>
              <w:suppressAutoHyphens/>
              <w:rPr>
                <w:rFonts w:ascii="Book Antiqua" w:hAnsi="Book Antiqua"/>
                <w:sz w:val="22"/>
              </w:rPr>
            </w:pPr>
            <w:r>
              <w:rPr>
                <w:rFonts w:ascii="Book Antiqua" w:hAnsi="Book Antiqua"/>
                <w:sz w:val="22"/>
              </w:rPr>
              <w:t>Hensynet til pårørende</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Default="00AA67AB" w:rsidP="00221C07">
            <w:pPr>
              <w:widowControl/>
              <w:tabs>
                <w:tab w:val="left" w:pos="-1440"/>
                <w:tab w:val="left" w:pos="-720"/>
                <w:tab w:val="left" w:pos="2760"/>
              </w:tabs>
              <w:suppressAutoHyphens/>
              <w:rPr>
                <w:rFonts w:ascii="Book Antiqua" w:hAnsi="Book Antiqua"/>
                <w:sz w:val="22"/>
              </w:rPr>
            </w:pPr>
            <w:r>
              <w:rPr>
                <w:rFonts w:ascii="Book Antiqua" w:hAnsi="Book Antiqua"/>
                <w:sz w:val="22"/>
              </w:rPr>
              <w:t>04.02.2013</w:t>
            </w:r>
          </w:p>
        </w:tc>
      </w:tr>
      <w:tr w:rsidR="0001719F">
        <w:trPr>
          <w:cantSplit/>
        </w:trPr>
        <w:tc>
          <w:tcPr>
            <w:tcW w:w="2590" w:type="dxa"/>
            <w:tcBorders>
              <w:top w:val="nil"/>
              <w:left w:val="nil"/>
              <w:bottom w:val="nil"/>
              <w:right w:val="nil"/>
            </w:tcBorders>
          </w:tcPr>
          <w:p w:rsidR="00A407D2" w:rsidRDefault="0001719F" w:rsidP="00F5677C">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A407D2" w:rsidRDefault="00AA67AB" w:rsidP="00221C07">
            <w:pPr>
              <w:widowControl/>
              <w:tabs>
                <w:tab w:val="left" w:pos="-1440"/>
                <w:tab w:val="left" w:pos="-720"/>
                <w:tab w:val="left" w:pos="2760"/>
              </w:tabs>
              <w:suppressAutoHyphens/>
              <w:rPr>
                <w:rFonts w:ascii="Book Antiqua" w:hAnsi="Book Antiqua"/>
                <w:sz w:val="22"/>
              </w:rPr>
            </w:pPr>
            <w:r>
              <w:rPr>
                <w:rFonts w:ascii="Book Antiqua" w:hAnsi="Book Antiqua"/>
                <w:sz w:val="22"/>
              </w:rPr>
              <w:t>05.02.2013; bedt om materialet (artikkel, bilder og video)</w:t>
            </w:r>
          </w:p>
          <w:p w:rsidR="00AA67AB" w:rsidRDefault="00AA67AB" w:rsidP="00221C07">
            <w:pPr>
              <w:widowControl/>
              <w:tabs>
                <w:tab w:val="left" w:pos="-1440"/>
                <w:tab w:val="left" w:pos="-720"/>
                <w:tab w:val="left" w:pos="2760"/>
              </w:tabs>
              <w:suppressAutoHyphens/>
              <w:rPr>
                <w:rFonts w:ascii="Book Antiqua" w:hAnsi="Book Antiqua"/>
                <w:sz w:val="22"/>
              </w:rPr>
            </w:pPr>
            <w:r>
              <w:rPr>
                <w:rFonts w:ascii="Book Antiqua" w:hAnsi="Book Antiqua"/>
                <w:sz w:val="22"/>
              </w:rPr>
              <w:t>14.02.2013; igangsettelse</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01719F" w:rsidRDefault="0004133E"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30.04.2013</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01719F" w:rsidRDefault="0004133E"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30.04.2013</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04133E">
            <w:pPr>
              <w:widowControl/>
              <w:tabs>
                <w:tab w:val="left" w:pos="-1440"/>
                <w:tab w:val="left" w:pos="-720"/>
                <w:tab w:val="left" w:pos="2760"/>
              </w:tabs>
              <w:suppressAutoHyphens/>
              <w:rPr>
                <w:rFonts w:ascii="Book Antiqua" w:hAnsi="Book Antiqua"/>
                <w:sz w:val="22"/>
              </w:rPr>
            </w:pPr>
            <w:r>
              <w:rPr>
                <w:rFonts w:ascii="Book Antiqua" w:hAnsi="Book Antiqua"/>
                <w:sz w:val="22"/>
              </w:rPr>
              <w:t>86 dager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04133E">
            <w:pPr>
              <w:widowControl/>
              <w:tabs>
                <w:tab w:val="left" w:pos="-1440"/>
                <w:tab w:val="left" w:pos="-720"/>
                <w:tab w:val="left" w:pos="2760"/>
              </w:tabs>
              <w:suppressAutoHyphens/>
              <w:rPr>
                <w:rFonts w:ascii="Book Antiqua" w:hAnsi="Book Antiqua"/>
                <w:sz w:val="22"/>
              </w:rPr>
            </w:pPr>
            <w:r>
              <w:rPr>
                <w:rFonts w:ascii="Book Antiqua" w:hAnsi="Book Antiqua"/>
                <w:sz w:val="22"/>
              </w:rPr>
              <w:t>Privatperson</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654BB2">
            <w:pPr>
              <w:widowControl/>
              <w:tabs>
                <w:tab w:val="left" w:pos="-1440"/>
                <w:tab w:val="left" w:pos="-720"/>
                <w:tab w:val="left" w:pos="2760"/>
              </w:tabs>
              <w:suppressAutoHyphens/>
              <w:rPr>
                <w:rFonts w:ascii="Book Antiqua" w:hAnsi="Book Antiqua"/>
                <w:sz w:val="22"/>
              </w:rPr>
            </w:pPr>
            <w:r>
              <w:rPr>
                <w:rFonts w:ascii="Book Antiqua" w:hAnsi="Book Antiqua"/>
                <w:sz w:val="22"/>
              </w:rPr>
              <w:t>Brudd på god presseskikk</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654BB2">
            <w:pPr>
              <w:widowControl/>
              <w:tabs>
                <w:tab w:val="left" w:pos="-1440"/>
                <w:tab w:val="left" w:pos="-720"/>
                <w:tab w:val="left" w:pos="2760"/>
              </w:tabs>
              <w:suppressAutoHyphens/>
              <w:rPr>
                <w:rFonts w:ascii="Book Antiqua" w:hAnsi="Book Antiqua"/>
                <w:sz w:val="22"/>
              </w:rPr>
            </w:pPr>
            <w:r>
              <w:rPr>
                <w:rFonts w:ascii="Book Antiqua" w:hAnsi="Book Antiqua"/>
                <w:sz w:val="22"/>
              </w:rPr>
              <w:t>4.6</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6C3593" w:rsidP="00823ABF">
            <w:pPr>
              <w:widowControl/>
              <w:tabs>
                <w:tab w:val="left" w:pos="-1440"/>
                <w:tab w:val="left" w:pos="-720"/>
                <w:tab w:val="left" w:pos="2760"/>
              </w:tabs>
              <w:suppressAutoHyphens/>
              <w:rPr>
                <w:rFonts w:ascii="Book Antiqua" w:hAnsi="Book Antiqua"/>
                <w:sz w:val="22"/>
              </w:rPr>
            </w:pPr>
            <w:r>
              <w:rPr>
                <w:rFonts w:ascii="Book Antiqua" w:hAnsi="Book Antiqua"/>
                <w:sz w:val="22"/>
              </w:rPr>
              <w:t>Parallellklage mot Varden (</w:t>
            </w:r>
            <w:r w:rsidR="00EB231A">
              <w:rPr>
                <w:rFonts w:ascii="Book Antiqua" w:hAnsi="Book Antiqua"/>
                <w:sz w:val="22"/>
              </w:rPr>
              <w:t xml:space="preserve">sak </w:t>
            </w:r>
            <w:r>
              <w:rPr>
                <w:rFonts w:ascii="Book Antiqua" w:hAnsi="Book Antiqua"/>
                <w:sz w:val="22"/>
              </w:rPr>
              <w:t>035/13) og Telemarksavisa (sak 036/13)</w:t>
            </w:r>
            <w:r w:rsidR="00EB231A">
              <w:rPr>
                <w:rFonts w:ascii="Book Antiqua" w:hAnsi="Book Antiqua"/>
                <w:sz w:val="22"/>
              </w:rPr>
              <w:t>.</w:t>
            </w: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bookmarkStart w:id="0" w:name="_GoBack"/>
      <w:r>
        <w:rPr>
          <w:rFonts w:ascii="Book Antiqua" w:hAnsi="Book Antiqua"/>
          <w:b/>
          <w:sz w:val="22"/>
        </w:rPr>
        <w:t xml:space="preserve">SAMMENDRAG: </w:t>
      </w:r>
    </w:p>
    <w:p w:rsidR="003D3CC6" w:rsidRDefault="003D3CC6">
      <w:pPr>
        <w:widowControl/>
        <w:rPr>
          <w:rFonts w:ascii="Book Antiqua" w:hAnsi="Book Antiqua"/>
          <w:b/>
          <w:sz w:val="22"/>
        </w:rPr>
      </w:pPr>
    </w:p>
    <w:p w:rsidR="003D3CC6" w:rsidRPr="003D3CC6" w:rsidRDefault="003D3CC6" w:rsidP="003D3CC6">
      <w:pPr>
        <w:widowControl/>
        <w:overflowPunct/>
        <w:textAlignment w:val="auto"/>
        <w:rPr>
          <w:rFonts w:ascii="Book Antiqua" w:hAnsi="Book Antiqua" w:cs="Arial"/>
          <w:bCs/>
          <w:sz w:val="22"/>
          <w:szCs w:val="22"/>
        </w:rPr>
      </w:pPr>
      <w:r>
        <w:rPr>
          <w:rFonts w:ascii="Book Antiqua" w:hAnsi="Book Antiqua" w:cs="Arial"/>
          <w:b/>
          <w:bCs/>
          <w:sz w:val="22"/>
          <w:szCs w:val="22"/>
        </w:rPr>
        <w:t xml:space="preserve">Telen </w:t>
      </w:r>
      <w:r w:rsidRPr="00BF188F">
        <w:rPr>
          <w:rFonts w:ascii="Book Antiqua" w:hAnsi="Book Antiqua" w:cs="Arial"/>
          <w:bCs/>
          <w:sz w:val="22"/>
          <w:szCs w:val="22"/>
        </w:rPr>
        <w:t>publiserte</w:t>
      </w:r>
      <w:r>
        <w:rPr>
          <w:rFonts w:ascii="Book Antiqua" w:hAnsi="Book Antiqua" w:cs="Arial"/>
          <w:b/>
          <w:bCs/>
          <w:sz w:val="22"/>
          <w:szCs w:val="22"/>
        </w:rPr>
        <w:t xml:space="preserve"> mandag 28. januar 2013 (12:34) </w:t>
      </w:r>
      <w:r w:rsidRPr="00BF188F">
        <w:rPr>
          <w:rFonts w:ascii="Book Antiqua" w:hAnsi="Book Antiqua" w:cs="Arial"/>
          <w:bCs/>
          <w:sz w:val="22"/>
          <w:szCs w:val="22"/>
        </w:rPr>
        <w:t>en nyhetsartikkel på nett med tittelen</w:t>
      </w:r>
      <w:r>
        <w:rPr>
          <w:rFonts w:ascii="Book Antiqua" w:hAnsi="Book Antiqua" w:cs="Arial"/>
          <w:b/>
          <w:bCs/>
          <w:sz w:val="22"/>
          <w:szCs w:val="22"/>
        </w:rPr>
        <w:t xml:space="preserve"> «Kvinne (78) omkom i husbrann i Heddal»* </w:t>
      </w:r>
      <w:r w:rsidRPr="003D3CC6">
        <w:rPr>
          <w:rFonts w:ascii="Book Antiqua" w:hAnsi="Book Antiqua" w:cs="Arial"/>
          <w:bCs/>
          <w:sz w:val="22"/>
          <w:szCs w:val="22"/>
        </w:rPr>
        <w:t xml:space="preserve">og </w:t>
      </w:r>
      <w:r>
        <w:rPr>
          <w:rFonts w:ascii="Book Antiqua" w:hAnsi="Book Antiqua" w:cs="Arial"/>
          <w:bCs/>
          <w:sz w:val="22"/>
          <w:szCs w:val="22"/>
        </w:rPr>
        <w:t xml:space="preserve">dette </w:t>
      </w:r>
      <w:r w:rsidRPr="003D3CC6">
        <w:rPr>
          <w:rFonts w:ascii="Book Antiqua" w:hAnsi="Book Antiqua" w:cs="Arial"/>
          <w:bCs/>
          <w:sz w:val="22"/>
          <w:szCs w:val="22"/>
        </w:rPr>
        <w:t>bilde</w:t>
      </w:r>
      <w:r>
        <w:rPr>
          <w:rFonts w:ascii="Book Antiqua" w:hAnsi="Book Antiqua" w:cs="Arial"/>
          <w:bCs/>
          <w:sz w:val="22"/>
          <w:szCs w:val="22"/>
        </w:rPr>
        <w:t>t</w:t>
      </w:r>
      <w:r w:rsidRPr="003D3CC6">
        <w:rPr>
          <w:rFonts w:ascii="Book Antiqua" w:hAnsi="Book Antiqua" w:cs="Arial"/>
          <w:bCs/>
          <w:sz w:val="22"/>
          <w:szCs w:val="22"/>
        </w:rPr>
        <w:t xml:space="preserve">: </w:t>
      </w:r>
    </w:p>
    <w:p w:rsidR="00EB231A" w:rsidRDefault="00EB231A">
      <w:pPr>
        <w:widowControl/>
        <w:rPr>
          <w:rFonts w:ascii="Book Antiqua" w:hAnsi="Book Antiqua"/>
          <w:b/>
          <w:sz w:val="22"/>
        </w:rPr>
      </w:pPr>
    </w:p>
    <w:p w:rsidR="006E6D64" w:rsidRDefault="00AA67AB" w:rsidP="000C3949">
      <w:pPr>
        <w:widowControl/>
        <w:rPr>
          <w:rFonts w:ascii="Book Antiqua" w:hAnsi="Book Antiqua"/>
          <w:b/>
          <w:sz w:val="22"/>
        </w:rPr>
      </w:pPr>
      <w:r w:rsidRPr="00AA67AB">
        <w:rPr>
          <w:rFonts w:ascii="Book Antiqua" w:hAnsi="Book Antiqua"/>
          <w:b/>
          <w:noProof/>
          <w:sz w:val="22"/>
        </w:rPr>
        <w:drawing>
          <wp:inline distT="0" distB="0" distL="0" distR="0">
            <wp:extent cx="3662757" cy="2735606"/>
            <wp:effectExtent l="19050" t="0" r="0" b="0"/>
            <wp:docPr id="3" name="Bilde 1" descr="http://www.telen.no/polopoly_fs/brann-1.7741900!/image/2125004288.jpg_gen/derivatives/derivative_article_980/2125004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n.no/polopoly_fs/brann-1.7741900!/image/2125004288.jpg_gen/derivatives/derivative_article_980/2125004288.jpg"/>
                    <pic:cNvPicPr>
                      <a:picLocks noChangeAspect="1" noChangeArrowheads="1"/>
                    </pic:cNvPicPr>
                  </pic:nvPicPr>
                  <pic:blipFill>
                    <a:blip r:embed="rId7" cstate="print"/>
                    <a:srcRect/>
                    <a:stretch>
                      <a:fillRect/>
                    </a:stretch>
                  </pic:blipFill>
                  <pic:spPr bwMode="auto">
                    <a:xfrm>
                      <a:off x="0" y="0"/>
                      <a:ext cx="3664078" cy="2736593"/>
                    </a:xfrm>
                    <a:prstGeom prst="rect">
                      <a:avLst/>
                    </a:prstGeom>
                    <a:noFill/>
                    <a:ln w="9525">
                      <a:noFill/>
                      <a:miter lim="800000"/>
                      <a:headEnd/>
                      <a:tailEnd/>
                    </a:ln>
                  </pic:spPr>
                </pic:pic>
              </a:graphicData>
            </a:graphic>
          </wp:inline>
        </w:drawing>
      </w:r>
    </w:p>
    <w:p w:rsidR="006E6D64" w:rsidRPr="00BF188F" w:rsidRDefault="006E6D64" w:rsidP="00BF188F">
      <w:pPr>
        <w:widowControl/>
        <w:ind w:left="708"/>
        <w:rPr>
          <w:rFonts w:ascii="Book Antiqua" w:hAnsi="Book Antiqua"/>
          <w:b/>
          <w:sz w:val="22"/>
        </w:rPr>
      </w:pPr>
    </w:p>
    <w:p w:rsidR="00BF188F" w:rsidRDefault="00BF188F" w:rsidP="00BF188F">
      <w:pPr>
        <w:widowControl/>
        <w:overflowPunct/>
        <w:textAlignment w:val="auto"/>
        <w:rPr>
          <w:rFonts w:ascii="Book Antiqua" w:hAnsi="Book Antiqua" w:cs="Arial"/>
          <w:b/>
          <w:bCs/>
          <w:sz w:val="22"/>
          <w:szCs w:val="22"/>
        </w:rPr>
      </w:pPr>
    </w:p>
    <w:p w:rsidR="003D3CC6" w:rsidRPr="003D3CC6" w:rsidRDefault="001B5C29" w:rsidP="003D3CC6">
      <w:pPr>
        <w:widowControl/>
        <w:overflowPunct/>
        <w:textAlignment w:val="auto"/>
        <w:rPr>
          <w:rFonts w:ascii="Book Antiqua" w:hAnsi="Book Antiqua" w:cs="Arial"/>
          <w:bCs/>
          <w:i/>
          <w:sz w:val="22"/>
          <w:szCs w:val="22"/>
        </w:rPr>
      </w:pPr>
      <w:r>
        <w:rPr>
          <w:rFonts w:ascii="Book Antiqua" w:hAnsi="Book Antiqua"/>
          <w:bCs/>
          <w:i/>
          <w:kern w:val="36"/>
          <w:sz w:val="22"/>
          <w:szCs w:val="22"/>
        </w:rPr>
        <w:t>* A</w:t>
      </w:r>
      <w:r w:rsidR="003D3CC6" w:rsidRPr="003D3CC6">
        <w:rPr>
          <w:rFonts w:ascii="Book Antiqua" w:hAnsi="Book Antiqua"/>
          <w:bCs/>
          <w:i/>
          <w:kern w:val="36"/>
          <w:sz w:val="22"/>
          <w:szCs w:val="22"/>
        </w:rPr>
        <w:t>rtikkelen ble løpende oppdatert (hadde en annen tittel først); sekr. anm.</w:t>
      </w:r>
      <w:r w:rsidR="003D3CC6" w:rsidRPr="003D3CC6">
        <w:rPr>
          <w:rFonts w:ascii="Book Antiqua" w:hAnsi="Book Antiqua" w:cs="Arial"/>
          <w:bCs/>
          <w:i/>
          <w:sz w:val="22"/>
          <w:szCs w:val="22"/>
        </w:rPr>
        <w:t xml:space="preserve"> </w:t>
      </w:r>
    </w:p>
    <w:p w:rsidR="003D3CC6" w:rsidRDefault="003D3CC6" w:rsidP="003D3CC6">
      <w:pPr>
        <w:widowControl/>
        <w:overflowPunct/>
        <w:textAlignment w:val="auto"/>
        <w:rPr>
          <w:rFonts w:ascii="Book Antiqua" w:hAnsi="Book Antiqua" w:cs="Arial"/>
          <w:bCs/>
          <w:sz w:val="22"/>
          <w:szCs w:val="22"/>
        </w:rPr>
      </w:pPr>
    </w:p>
    <w:p w:rsidR="003D3CC6" w:rsidRDefault="003D3CC6" w:rsidP="003D3CC6">
      <w:pPr>
        <w:widowControl/>
        <w:overflowPunct/>
        <w:textAlignment w:val="auto"/>
        <w:rPr>
          <w:rFonts w:ascii="Book Antiqua" w:hAnsi="Book Antiqua" w:cs="Arial"/>
          <w:b/>
          <w:bCs/>
          <w:sz w:val="22"/>
          <w:szCs w:val="22"/>
        </w:rPr>
      </w:pPr>
      <w:r>
        <w:rPr>
          <w:rFonts w:ascii="Book Antiqua" w:hAnsi="Book Antiqua" w:cs="Arial"/>
          <w:bCs/>
          <w:sz w:val="22"/>
          <w:szCs w:val="22"/>
        </w:rPr>
        <w:t>I</w:t>
      </w:r>
      <w:r w:rsidRPr="00BF188F">
        <w:rPr>
          <w:rFonts w:ascii="Book Antiqua" w:hAnsi="Book Antiqua" w:cs="Arial"/>
          <w:bCs/>
          <w:sz w:val="22"/>
          <w:szCs w:val="22"/>
        </w:rPr>
        <w:t>ngressen:</w:t>
      </w:r>
      <w:r>
        <w:rPr>
          <w:rFonts w:ascii="Book Antiqua" w:hAnsi="Book Antiqua" w:cs="Arial"/>
          <w:b/>
          <w:bCs/>
          <w:sz w:val="22"/>
          <w:szCs w:val="22"/>
        </w:rPr>
        <w:t xml:space="preserve"> </w:t>
      </w:r>
    </w:p>
    <w:p w:rsidR="003D3CC6" w:rsidRDefault="003D3CC6" w:rsidP="003D3CC6">
      <w:pPr>
        <w:widowControl/>
        <w:overflowPunct/>
        <w:textAlignment w:val="auto"/>
        <w:rPr>
          <w:rFonts w:ascii="Book Antiqua" w:hAnsi="Book Antiqua" w:cs="Arial"/>
          <w:b/>
          <w:bCs/>
          <w:sz w:val="22"/>
          <w:szCs w:val="22"/>
        </w:rPr>
      </w:pPr>
    </w:p>
    <w:p w:rsidR="003D3CC6" w:rsidRPr="00BF188F" w:rsidRDefault="003D3CC6" w:rsidP="003D3CC6">
      <w:pPr>
        <w:widowControl/>
        <w:overflowPunct/>
        <w:ind w:left="708"/>
        <w:textAlignment w:val="auto"/>
        <w:rPr>
          <w:rFonts w:ascii="Book Antiqua" w:hAnsi="Book Antiqua" w:cs="Arial"/>
          <w:b/>
          <w:bCs/>
          <w:sz w:val="22"/>
          <w:szCs w:val="22"/>
        </w:rPr>
      </w:pPr>
      <w:r w:rsidRPr="00BF188F">
        <w:rPr>
          <w:rFonts w:ascii="Book Antiqua" w:hAnsi="Book Antiqua" w:cs="Arial"/>
          <w:b/>
          <w:bCs/>
          <w:sz w:val="22"/>
          <w:szCs w:val="22"/>
        </w:rPr>
        <w:t xml:space="preserve">«Politiet bekrefter at en 78 år gammel kvinne omkom i en boligbrann i </w:t>
      </w:r>
      <w:proofErr w:type="spellStart"/>
      <w:r w:rsidRPr="00BF188F">
        <w:rPr>
          <w:rFonts w:ascii="Book Antiqua" w:hAnsi="Book Antiqua" w:cs="Arial"/>
          <w:b/>
          <w:bCs/>
          <w:sz w:val="22"/>
          <w:szCs w:val="22"/>
        </w:rPr>
        <w:t>Stivivegen</w:t>
      </w:r>
      <w:proofErr w:type="spellEnd"/>
      <w:r w:rsidRPr="00BF188F">
        <w:rPr>
          <w:rFonts w:ascii="Book Antiqua" w:hAnsi="Book Antiqua" w:cs="Arial"/>
          <w:b/>
          <w:bCs/>
          <w:sz w:val="22"/>
          <w:szCs w:val="22"/>
        </w:rPr>
        <w:t xml:space="preserve"> i</w:t>
      </w:r>
    </w:p>
    <w:p w:rsidR="003D3CC6" w:rsidRPr="00BF188F" w:rsidRDefault="003D3CC6" w:rsidP="003D3CC6">
      <w:pPr>
        <w:widowControl/>
        <w:ind w:left="708"/>
        <w:rPr>
          <w:rFonts w:ascii="Book Antiqua" w:hAnsi="Book Antiqua" w:cs="Arial"/>
          <w:b/>
          <w:bCs/>
          <w:sz w:val="22"/>
          <w:szCs w:val="22"/>
        </w:rPr>
      </w:pPr>
      <w:r w:rsidRPr="00BF188F">
        <w:rPr>
          <w:rFonts w:ascii="Book Antiqua" w:hAnsi="Book Antiqua" w:cs="Arial"/>
          <w:b/>
          <w:bCs/>
          <w:sz w:val="22"/>
          <w:szCs w:val="22"/>
        </w:rPr>
        <w:t>Heddal mandag formiddag.»</w:t>
      </w:r>
    </w:p>
    <w:p w:rsidR="00C45324" w:rsidRDefault="00C45324" w:rsidP="00BF188F">
      <w:pPr>
        <w:widowControl/>
        <w:rPr>
          <w:rFonts w:ascii="Book Antiqua" w:hAnsi="Book Antiqua" w:cs="Arial"/>
          <w:bCs/>
          <w:sz w:val="22"/>
          <w:szCs w:val="22"/>
        </w:rPr>
      </w:pPr>
    </w:p>
    <w:p w:rsidR="00BF188F" w:rsidRPr="00BF188F" w:rsidRDefault="00BF188F" w:rsidP="00BF188F">
      <w:pPr>
        <w:widowControl/>
        <w:rPr>
          <w:rFonts w:ascii="Book Antiqua" w:hAnsi="Book Antiqua"/>
          <w:b/>
          <w:sz w:val="22"/>
          <w:szCs w:val="22"/>
        </w:rPr>
      </w:pPr>
      <w:r w:rsidRPr="00BF188F">
        <w:rPr>
          <w:rFonts w:ascii="Book Antiqua" w:hAnsi="Book Antiqua" w:cs="Arial"/>
          <w:bCs/>
          <w:sz w:val="22"/>
          <w:szCs w:val="22"/>
        </w:rPr>
        <w:t xml:space="preserve">Brødteksten: </w:t>
      </w:r>
    </w:p>
    <w:p w:rsidR="00BF188F" w:rsidRPr="00BF188F" w:rsidRDefault="00BF188F" w:rsidP="00B96FE9">
      <w:pPr>
        <w:widowControl/>
        <w:rPr>
          <w:rFonts w:ascii="Book Antiqua" w:hAnsi="Book Antiqua"/>
          <w:sz w:val="22"/>
        </w:rPr>
      </w:pPr>
    </w:p>
    <w:p w:rsidR="00B96FE9" w:rsidRPr="00BF188F" w:rsidRDefault="0004133E"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w:t>
      </w:r>
      <w:proofErr w:type="spellStart"/>
      <w:r w:rsidR="00B96FE9" w:rsidRPr="00BF188F">
        <w:rPr>
          <w:rFonts w:ascii="Book Antiqua" w:hAnsi="Book Antiqua" w:cs="Arial"/>
          <w:b/>
          <w:sz w:val="22"/>
          <w:szCs w:val="22"/>
        </w:rPr>
        <w:t>Nødetatene</w:t>
      </w:r>
      <w:proofErr w:type="spellEnd"/>
      <w:r w:rsidR="00B96FE9" w:rsidRPr="00BF188F">
        <w:rPr>
          <w:rFonts w:ascii="Book Antiqua" w:hAnsi="Book Antiqua" w:cs="Arial"/>
          <w:b/>
          <w:sz w:val="22"/>
          <w:szCs w:val="22"/>
        </w:rPr>
        <w:t xml:space="preserve"> fikk melding om brannen rundt 12.15, men innen</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brannvesenet kom fram til stedet var huset er fullstendig overtent.</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 Klokken 13.51 fikk vi tilbakemelding fra brannstedet at en 78 år</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gammel dame som bodde i huset, er funnet omkommet. I følge</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opplysninger vi har innhentet var der ikke flere personer i huset, sier</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 xml:space="preserve">operasjonsleder Aadne </w:t>
      </w:r>
      <w:proofErr w:type="spellStart"/>
      <w:r w:rsidRPr="00BF188F">
        <w:rPr>
          <w:rFonts w:ascii="Book Antiqua" w:hAnsi="Book Antiqua" w:cs="Arial"/>
          <w:b/>
          <w:sz w:val="22"/>
          <w:szCs w:val="22"/>
        </w:rPr>
        <w:t>Røilid</w:t>
      </w:r>
      <w:proofErr w:type="spellEnd"/>
      <w:r w:rsidRPr="00BF188F">
        <w:rPr>
          <w:rFonts w:ascii="Book Antiqua" w:hAnsi="Book Antiqua" w:cs="Arial"/>
          <w:b/>
          <w:sz w:val="22"/>
          <w:szCs w:val="22"/>
        </w:rPr>
        <w:t xml:space="preserve"> i Telemark politidistrikt til Telen.</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 xml:space="preserve">Brannsjef Stig </w:t>
      </w:r>
      <w:proofErr w:type="spellStart"/>
      <w:r w:rsidRPr="00BF188F">
        <w:rPr>
          <w:rFonts w:ascii="Book Antiqua" w:hAnsi="Book Antiqua" w:cs="Arial"/>
          <w:b/>
          <w:sz w:val="22"/>
          <w:szCs w:val="22"/>
        </w:rPr>
        <w:t>Selbo</w:t>
      </w:r>
      <w:proofErr w:type="spellEnd"/>
      <w:r w:rsidRPr="00BF188F">
        <w:rPr>
          <w:rFonts w:ascii="Book Antiqua" w:hAnsi="Book Antiqua" w:cs="Arial"/>
          <w:b/>
          <w:sz w:val="22"/>
          <w:szCs w:val="22"/>
        </w:rPr>
        <w:t xml:space="preserve"> forteller at det var et overtent hus som møtte de</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første brannfolkene:</w:t>
      </w:r>
      <w:r w:rsidR="007E2930">
        <w:rPr>
          <w:rFonts w:ascii="Book Antiqua" w:hAnsi="Book Antiqua" w:cs="Arial"/>
          <w:b/>
          <w:sz w:val="22"/>
          <w:szCs w:val="22"/>
        </w:rPr>
        <w:t xml:space="preserve"> </w:t>
      </w:r>
      <w:r w:rsidRPr="00BF188F">
        <w:rPr>
          <w:rFonts w:ascii="Book Antiqua" w:hAnsi="Book Antiqua" w:cs="Arial"/>
          <w:b/>
          <w:sz w:val="22"/>
          <w:szCs w:val="22"/>
        </w:rPr>
        <w:t>- Da vår første bil kom fram brant det ut av vinduene fra flere steder</w:t>
      </w:r>
      <w:r w:rsidR="007E2930">
        <w:rPr>
          <w:rFonts w:ascii="Book Antiqua" w:hAnsi="Book Antiqua" w:cs="Arial"/>
          <w:b/>
          <w:sz w:val="22"/>
          <w:szCs w:val="22"/>
        </w:rPr>
        <w:t xml:space="preserve"> </w:t>
      </w:r>
      <w:r w:rsidRPr="00BF188F">
        <w:rPr>
          <w:rFonts w:ascii="Book Antiqua" w:hAnsi="Book Antiqua" w:cs="Arial"/>
          <w:b/>
          <w:sz w:val="22"/>
          <w:szCs w:val="22"/>
        </w:rPr>
        <w:t>både i 1. og 2. etasje, så dette må ha vært en eksplosjonsartet brann.</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Både 1. og 2. etasje var i utgangspunktet en gammel tømre, så</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flammene har fått godt tak. Vi forsøkte å slukke så godt vi kunne da det</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var snakk om at det kunne være folk inne i huset, og fikk i tillegg til våre</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egne biler også bistand med en tankbil fra Kongsberg brannvesen, sier</w:t>
      </w:r>
    </w:p>
    <w:p w:rsidR="00B96FE9" w:rsidRPr="00BF188F" w:rsidRDefault="00B96FE9" w:rsidP="00BF188F">
      <w:pPr>
        <w:widowControl/>
        <w:overflowPunct/>
        <w:ind w:left="708"/>
        <w:textAlignment w:val="auto"/>
        <w:rPr>
          <w:rFonts w:ascii="Book Antiqua" w:hAnsi="Book Antiqua" w:cs="Arial"/>
          <w:b/>
          <w:sz w:val="22"/>
          <w:szCs w:val="22"/>
        </w:rPr>
      </w:pPr>
      <w:proofErr w:type="spellStart"/>
      <w:r w:rsidRPr="00BF188F">
        <w:rPr>
          <w:rFonts w:ascii="Book Antiqua" w:hAnsi="Book Antiqua" w:cs="Arial"/>
          <w:b/>
          <w:sz w:val="22"/>
          <w:szCs w:val="22"/>
        </w:rPr>
        <w:t>Selbo</w:t>
      </w:r>
      <w:proofErr w:type="spellEnd"/>
      <w:r w:rsidRPr="00BF188F">
        <w:rPr>
          <w:rFonts w:ascii="Book Antiqua" w:hAnsi="Book Antiqua" w:cs="Arial"/>
          <w:b/>
          <w:sz w:val="22"/>
          <w:szCs w:val="22"/>
        </w:rPr>
        <w:t>.</w:t>
      </w:r>
      <w:r w:rsidR="007E2930">
        <w:rPr>
          <w:rFonts w:ascii="Book Antiqua" w:hAnsi="Book Antiqua" w:cs="Arial"/>
          <w:b/>
          <w:sz w:val="22"/>
          <w:szCs w:val="22"/>
        </w:rPr>
        <w:t xml:space="preserve"> </w:t>
      </w:r>
      <w:r w:rsidRPr="00BF188F">
        <w:rPr>
          <w:rFonts w:ascii="Book Antiqua" w:hAnsi="Book Antiqua" w:cs="Arial"/>
          <w:b/>
          <w:sz w:val="22"/>
          <w:szCs w:val="22"/>
        </w:rPr>
        <w:t>- Årsaken til brannen er foreløpig ikke kjent. Politiet oppretter sak og</w:t>
      </w:r>
    </w:p>
    <w:p w:rsidR="00B96FE9" w:rsidRPr="00BF188F" w:rsidRDefault="00B96FE9" w:rsidP="00BF188F">
      <w:pPr>
        <w:widowControl/>
        <w:overflowPunct/>
        <w:ind w:left="708"/>
        <w:textAlignment w:val="auto"/>
        <w:rPr>
          <w:rFonts w:ascii="Book Antiqua" w:hAnsi="Book Antiqua" w:cs="Arial"/>
          <w:b/>
          <w:sz w:val="22"/>
          <w:szCs w:val="22"/>
        </w:rPr>
      </w:pPr>
      <w:r w:rsidRPr="00BF188F">
        <w:rPr>
          <w:rFonts w:ascii="Book Antiqua" w:hAnsi="Book Antiqua" w:cs="Arial"/>
          <w:b/>
          <w:sz w:val="22"/>
          <w:szCs w:val="22"/>
        </w:rPr>
        <w:t>foretar videre teknisk og taktisk etterforskning, sier operasjonsleder</w:t>
      </w:r>
    </w:p>
    <w:p w:rsidR="00B96FE9" w:rsidRPr="0004133E" w:rsidRDefault="00B96FE9" w:rsidP="00BF188F">
      <w:pPr>
        <w:widowControl/>
        <w:ind w:left="708"/>
        <w:rPr>
          <w:rFonts w:ascii="Book Antiqua" w:hAnsi="Book Antiqua" w:cs="Arial"/>
          <w:sz w:val="22"/>
          <w:szCs w:val="22"/>
        </w:rPr>
      </w:pPr>
      <w:proofErr w:type="spellStart"/>
      <w:r w:rsidRPr="00BF188F">
        <w:rPr>
          <w:rFonts w:ascii="Book Antiqua" w:hAnsi="Book Antiqua" w:cs="Arial"/>
          <w:b/>
          <w:sz w:val="22"/>
          <w:szCs w:val="22"/>
        </w:rPr>
        <w:t>Røilid</w:t>
      </w:r>
      <w:proofErr w:type="spellEnd"/>
      <w:r w:rsidRPr="00BF188F">
        <w:rPr>
          <w:rFonts w:ascii="Book Antiqua" w:hAnsi="Book Antiqua" w:cs="Arial"/>
          <w:b/>
          <w:sz w:val="22"/>
          <w:szCs w:val="22"/>
        </w:rPr>
        <w:t>.</w:t>
      </w:r>
      <w:r w:rsidR="0004133E" w:rsidRPr="00BF188F">
        <w:rPr>
          <w:rFonts w:ascii="Book Antiqua" w:hAnsi="Book Antiqua" w:cs="Arial"/>
          <w:b/>
          <w:sz w:val="22"/>
          <w:szCs w:val="22"/>
        </w:rPr>
        <w:t>»</w:t>
      </w:r>
    </w:p>
    <w:p w:rsidR="0004133E" w:rsidRDefault="0004133E" w:rsidP="00B96FE9">
      <w:pPr>
        <w:widowControl/>
        <w:rPr>
          <w:rFonts w:ascii="Book Antiqua" w:hAnsi="Book Antiqua"/>
          <w:b/>
          <w:sz w:val="22"/>
        </w:rPr>
      </w:pPr>
    </w:p>
    <w:p w:rsidR="0000443E" w:rsidRDefault="0000443E" w:rsidP="00B96FE9">
      <w:pPr>
        <w:widowControl/>
        <w:rPr>
          <w:rFonts w:ascii="Book Antiqua" w:hAnsi="Book Antiqua"/>
          <w:sz w:val="22"/>
        </w:rPr>
      </w:pPr>
      <w:r>
        <w:rPr>
          <w:rFonts w:ascii="Book Antiqua" w:hAnsi="Book Antiqua"/>
          <w:sz w:val="22"/>
        </w:rPr>
        <w:t xml:space="preserve">Artikkelen var illustrert med </w:t>
      </w:r>
      <w:r w:rsidR="004241C9">
        <w:rPr>
          <w:rFonts w:ascii="Book Antiqua" w:hAnsi="Book Antiqua"/>
          <w:sz w:val="22"/>
        </w:rPr>
        <w:t>et bilde av det brennende huset. F</w:t>
      </w:r>
      <w:r>
        <w:rPr>
          <w:rFonts w:ascii="Book Antiqua" w:hAnsi="Book Antiqua"/>
          <w:sz w:val="22"/>
        </w:rPr>
        <w:t xml:space="preserve">lere videoer av brannen ble publisert. De to første videoene var tatt med mobilkamera og ble publisert </w:t>
      </w:r>
      <w:r w:rsidR="004241C9">
        <w:rPr>
          <w:rFonts w:ascii="Book Antiqua" w:hAnsi="Book Antiqua"/>
          <w:sz w:val="22"/>
        </w:rPr>
        <w:t xml:space="preserve">ca. </w:t>
      </w:r>
      <w:r>
        <w:rPr>
          <w:rFonts w:ascii="Book Antiqua" w:hAnsi="Book Antiqua"/>
          <w:sz w:val="22"/>
        </w:rPr>
        <w:t>kl</w:t>
      </w:r>
      <w:r w:rsidR="004241C9">
        <w:rPr>
          <w:rFonts w:ascii="Book Antiqua" w:hAnsi="Book Antiqua"/>
          <w:sz w:val="22"/>
        </w:rPr>
        <w:t>.</w:t>
      </w:r>
      <w:r>
        <w:rPr>
          <w:rFonts w:ascii="Book Antiqua" w:hAnsi="Book Antiqua"/>
          <w:sz w:val="22"/>
        </w:rPr>
        <w:t xml:space="preserve"> 12:55. Klokken 13.45 ble en lengre redigert versjon publisert. </w:t>
      </w:r>
    </w:p>
    <w:p w:rsidR="0064319D" w:rsidRDefault="0064319D" w:rsidP="00B96FE9">
      <w:pPr>
        <w:widowControl/>
        <w:rPr>
          <w:rFonts w:ascii="Book Antiqua" w:hAnsi="Book Antiqua"/>
          <w:b/>
          <w:sz w:val="22"/>
        </w:rPr>
      </w:pPr>
    </w:p>
    <w:p w:rsidR="0064319D" w:rsidRDefault="0064319D" w:rsidP="00B96FE9">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 xml:space="preserve">KLAGEN: </w:t>
      </w:r>
    </w:p>
    <w:p w:rsidR="00AA67AB" w:rsidRDefault="00AA67AB" w:rsidP="00D525A4">
      <w:pPr>
        <w:spacing w:after="60"/>
        <w:rPr>
          <w:rFonts w:ascii="Book Antiqua" w:hAnsi="Book Antiqua"/>
          <w:sz w:val="22"/>
          <w:szCs w:val="22"/>
        </w:rPr>
      </w:pPr>
    </w:p>
    <w:p w:rsidR="00244479" w:rsidRPr="00705A08" w:rsidRDefault="00244479" w:rsidP="00244479">
      <w:pPr>
        <w:rPr>
          <w:rFonts w:ascii="Book Antiqua" w:hAnsi="Book Antiqua"/>
          <w:sz w:val="22"/>
          <w:szCs w:val="22"/>
        </w:rPr>
      </w:pPr>
      <w:r w:rsidRPr="00AA67AB">
        <w:rPr>
          <w:rFonts w:ascii="Book Antiqua" w:hAnsi="Book Antiqua"/>
          <w:sz w:val="22"/>
          <w:szCs w:val="22"/>
        </w:rPr>
        <w:t xml:space="preserve">Klager er niesen til </w:t>
      </w:r>
      <w:r>
        <w:rPr>
          <w:rFonts w:ascii="Book Antiqua" w:hAnsi="Book Antiqua"/>
          <w:sz w:val="22"/>
          <w:szCs w:val="22"/>
        </w:rPr>
        <w:t>den av avdøde kvinnen</w:t>
      </w:r>
      <w:r w:rsidRPr="00AA67AB">
        <w:rPr>
          <w:rFonts w:ascii="Book Antiqua" w:hAnsi="Book Antiqua"/>
          <w:sz w:val="22"/>
          <w:szCs w:val="22"/>
        </w:rPr>
        <w:t>.</w:t>
      </w:r>
      <w:r>
        <w:rPr>
          <w:rFonts w:ascii="Book Antiqua" w:hAnsi="Book Antiqua"/>
          <w:sz w:val="22"/>
          <w:szCs w:val="22"/>
        </w:rPr>
        <w:t xml:space="preserve"> Hun skriver: </w:t>
      </w:r>
      <w:r w:rsidRPr="00705A08">
        <w:rPr>
          <w:rFonts w:ascii="Book Antiqua" w:hAnsi="Book Antiqua"/>
          <w:sz w:val="22"/>
          <w:szCs w:val="22"/>
        </w:rPr>
        <w:t xml:space="preserve">«Jeg mener at journalister har plikt til å undersøke om liv har gått tapt og om de pårørende i så fall er varslet før ulykker og tragedier legges ut i offentligheten. Jeg mener at det bryter med god presseskikk </w:t>
      </w:r>
      <w:proofErr w:type="spellStart"/>
      <w:r w:rsidRPr="00705A08">
        <w:rPr>
          <w:rFonts w:ascii="Book Antiqua" w:hAnsi="Book Antiqua"/>
          <w:sz w:val="22"/>
          <w:szCs w:val="22"/>
        </w:rPr>
        <w:t>jmf</w:t>
      </w:r>
      <w:proofErr w:type="spellEnd"/>
      <w:r w:rsidRPr="00705A08">
        <w:rPr>
          <w:rFonts w:ascii="Book Antiqua" w:hAnsi="Book Antiqua"/>
          <w:sz w:val="22"/>
          <w:szCs w:val="22"/>
        </w:rPr>
        <w:t xml:space="preserve"> § 4.6. i Vær</w:t>
      </w:r>
      <w:r w:rsidR="0000443E">
        <w:rPr>
          <w:rFonts w:ascii="Book Antiqua" w:hAnsi="Book Antiqua"/>
          <w:sz w:val="22"/>
          <w:szCs w:val="22"/>
        </w:rPr>
        <w:t xml:space="preserve"> </w:t>
      </w:r>
      <w:proofErr w:type="spellStart"/>
      <w:r w:rsidR="0000443E">
        <w:rPr>
          <w:rFonts w:ascii="Book Antiqua" w:hAnsi="Book Antiqua"/>
          <w:sz w:val="22"/>
          <w:szCs w:val="22"/>
        </w:rPr>
        <w:t>V</w:t>
      </w:r>
      <w:r w:rsidRPr="00705A08">
        <w:rPr>
          <w:rFonts w:ascii="Book Antiqua" w:hAnsi="Book Antiqua"/>
          <w:sz w:val="22"/>
          <w:szCs w:val="22"/>
        </w:rPr>
        <w:t>arsom-plakaten</w:t>
      </w:r>
      <w:proofErr w:type="spellEnd"/>
      <w:r w:rsidRPr="00705A08">
        <w:rPr>
          <w:rFonts w:ascii="Book Antiqua" w:hAnsi="Book Antiqua"/>
          <w:sz w:val="22"/>
          <w:szCs w:val="22"/>
        </w:rPr>
        <w:t xml:space="preserve">.» </w:t>
      </w:r>
    </w:p>
    <w:p w:rsidR="00244479" w:rsidRPr="00705A08" w:rsidRDefault="00244479" w:rsidP="00244479">
      <w:pPr>
        <w:spacing w:after="60"/>
        <w:rPr>
          <w:rFonts w:ascii="Book Antiqua" w:hAnsi="Book Antiqua"/>
          <w:sz w:val="22"/>
          <w:szCs w:val="22"/>
        </w:rPr>
      </w:pPr>
    </w:p>
    <w:p w:rsidR="00244479" w:rsidRPr="00AA67AB" w:rsidRDefault="00244479" w:rsidP="00244479">
      <w:pPr>
        <w:spacing w:after="60"/>
        <w:rPr>
          <w:rFonts w:ascii="Book Antiqua" w:hAnsi="Book Antiqua"/>
          <w:sz w:val="22"/>
          <w:szCs w:val="22"/>
        </w:rPr>
      </w:pPr>
      <w:r>
        <w:rPr>
          <w:rFonts w:ascii="Book Antiqua" w:hAnsi="Book Antiqua"/>
          <w:sz w:val="22"/>
          <w:szCs w:val="22"/>
        </w:rPr>
        <w:t>Klager hevder at b</w:t>
      </w:r>
      <w:r w:rsidRPr="00705A08">
        <w:rPr>
          <w:rFonts w:ascii="Book Antiqua" w:hAnsi="Book Antiqua"/>
          <w:sz w:val="22"/>
          <w:szCs w:val="22"/>
        </w:rPr>
        <w:t xml:space="preserve">ilder og video av brannen ble lagt direkte ut på nettet 15-20 minutter etter at brannen startet </w:t>
      </w:r>
      <w:r>
        <w:rPr>
          <w:rFonts w:ascii="Book Antiqua" w:hAnsi="Book Antiqua"/>
          <w:sz w:val="22"/>
          <w:szCs w:val="22"/>
        </w:rPr>
        <w:t xml:space="preserve">og </w:t>
      </w:r>
      <w:r w:rsidRPr="000C1BE0">
        <w:rPr>
          <w:rFonts w:ascii="Book Antiqua" w:hAnsi="Book Antiqua"/>
          <w:sz w:val="22"/>
          <w:szCs w:val="22"/>
        </w:rPr>
        <w:t xml:space="preserve">før </w:t>
      </w:r>
      <w:r w:rsidRPr="00705A08">
        <w:rPr>
          <w:rFonts w:ascii="Book Antiqua" w:hAnsi="Book Antiqua"/>
          <w:sz w:val="22"/>
          <w:szCs w:val="22"/>
        </w:rPr>
        <w:t xml:space="preserve">de nærmeste pårørende var varslet. </w:t>
      </w:r>
      <w:r>
        <w:rPr>
          <w:rFonts w:ascii="Book Antiqua" w:hAnsi="Book Antiqua"/>
          <w:sz w:val="22"/>
          <w:szCs w:val="22"/>
        </w:rPr>
        <w:t>Hun skriver: «</w:t>
      </w:r>
      <w:r w:rsidRPr="00705A08">
        <w:rPr>
          <w:rFonts w:ascii="Book Antiqua" w:hAnsi="Book Antiqua"/>
          <w:sz w:val="22"/>
          <w:szCs w:val="22"/>
        </w:rPr>
        <w:t>Vi som pårørende visste at den 78 år gamle kvinnen som bodde i huset var syk og som regel hjemme, og fikk sjokk da vi så denne tragedien på pc skjermen. Vi mener at det er svært uetisk å stå inne på gårdstunet og filme hele brannforløpet på nært hold mens en kvinne brenner inne i huset. Jeg som pårørende har vært i kontakt med redaktørene i de tre nevnte aviser, lagt fram min sak og fått fjernet videoen i ettertid.</w:t>
      </w:r>
      <w:r w:rsidRPr="00AA67AB">
        <w:rPr>
          <w:rFonts w:ascii="Book Antiqua" w:hAnsi="Book Antiqua"/>
          <w:sz w:val="22"/>
          <w:szCs w:val="22"/>
        </w:rPr>
        <w:t>»</w:t>
      </w:r>
    </w:p>
    <w:p w:rsidR="00C84653" w:rsidRDefault="00C84653">
      <w:pPr>
        <w:widowControl/>
        <w:rPr>
          <w:rFonts w:ascii="Book Antiqua" w:hAnsi="Book Antiqua"/>
          <w:b/>
          <w:sz w:val="22"/>
        </w:rPr>
      </w:pPr>
    </w:p>
    <w:p w:rsidR="0037717E" w:rsidRPr="00550CFB" w:rsidRDefault="0037717E" w:rsidP="0037717E">
      <w:pPr>
        <w:ind w:left="708"/>
        <w:outlineLvl w:val="0"/>
        <w:rPr>
          <w:rFonts w:ascii="Tahoma" w:hAnsi="Tahoma" w:cs="Tahoma"/>
          <w:bCs/>
          <w:sz w:val="20"/>
        </w:rPr>
      </w:pPr>
    </w:p>
    <w:p w:rsidR="00CB7D24" w:rsidRPr="00CB7D24" w:rsidRDefault="00043F67" w:rsidP="00CB7D24">
      <w:pPr>
        <w:widowControl/>
        <w:rPr>
          <w:rFonts w:ascii="Book Antiqua" w:hAnsi="Book Antiqua"/>
          <w:sz w:val="22"/>
          <w:szCs w:val="22"/>
        </w:rPr>
      </w:pPr>
      <w:r w:rsidRPr="00FB417D">
        <w:rPr>
          <w:rFonts w:ascii="Book Antiqua" w:hAnsi="Book Antiqua"/>
          <w:b/>
          <w:sz w:val="22"/>
          <w:szCs w:val="22"/>
        </w:rPr>
        <w:t xml:space="preserve">FORSØK PÅ MINNELIG ORDNING: </w:t>
      </w:r>
      <w:r w:rsidRPr="00FB417D">
        <w:rPr>
          <w:rFonts w:ascii="Book Antiqua" w:hAnsi="Book Antiqua"/>
          <w:b/>
          <w:sz w:val="22"/>
          <w:szCs w:val="22"/>
        </w:rPr>
        <w:br/>
      </w:r>
      <w:r w:rsidRPr="00043F67">
        <w:rPr>
          <w:rFonts w:ascii="Book Antiqua" w:hAnsi="Book Antiqua"/>
          <w:sz w:val="22"/>
          <w:szCs w:val="22"/>
        </w:rPr>
        <w:br/>
        <w:t>Partene har vært i kontakt i et forsøk på å komme fram til en minnelig ordning, uten at dette har lykkes dem.</w:t>
      </w:r>
      <w:r w:rsidR="00CB7D24">
        <w:rPr>
          <w:rFonts w:ascii="Book Antiqua" w:hAnsi="Book Antiqua"/>
          <w:sz w:val="22"/>
          <w:szCs w:val="22"/>
        </w:rPr>
        <w:t xml:space="preserve"> </w:t>
      </w:r>
    </w:p>
    <w:p w:rsidR="00CB7D24" w:rsidRDefault="00CB7D24">
      <w:pPr>
        <w:widowControl/>
        <w:rPr>
          <w:rFonts w:ascii="Book Antiqua" w:hAnsi="Book Antiqua"/>
          <w:sz w:val="22"/>
          <w:szCs w:val="22"/>
        </w:rPr>
      </w:pPr>
    </w:p>
    <w:p w:rsidR="0001719F" w:rsidRDefault="0001719F">
      <w:pPr>
        <w:widowControl/>
        <w:rPr>
          <w:rFonts w:ascii="Book Antiqua" w:hAnsi="Book Antiqua"/>
          <w:b/>
          <w:sz w:val="22"/>
        </w:rPr>
      </w:pPr>
      <w:r>
        <w:rPr>
          <w:rFonts w:ascii="Book Antiqua" w:hAnsi="Book Antiqua"/>
          <w:b/>
          <w:sz w:val="22"/>
        </w:rPr>
        <w:lastRenderedPageBreak/>
        <w:t>TILSVARSRUNDEN:</w:t>
      </w:r>
    </w:p>
    <w:p w:rsidR="000448A1" w:rsidRDefault="000448A1" w:rsidP="000448A1">
      <w:pPr>
        <w:widowControl/>
        <w:rPr>
          <w:rFonts w:ascii="Book Antiqua" w:hAnsi="Book Antiqua"/>
          <w:b/>
          <w:sz w:val="22"/>
        </w:rPr>
      </w:pPr>
    </w:p>
    <w:p w:rsidR="002F33B3" w:rsidRDefault="00B96FE9" w:rsidP="002F33B3">
      <w:pPr>
        <w:rPr>
          <w:rFonts w:ascii="Book Antiqua" w:hAnsi="Book Antiqua" w:cs="Calibri"/>
          <w:sz w:val="22"/>
          <w:szCs w:val="22"/>
        </w:rPr>
      </w:pPr>
      <w:r w:rsidRPr="002F33B3">
        <w:rPr>
          <w:rFonts w:ascii="Book Antiqua" w:hAnsi="Book Antiqua" w:cs="Calibri"/>
          <w:b/>
          <w:sz w:val="22"/>
          <w:szCs w:val="22"/>
        </w:rPr>
        <w:t xml:space="preserve">Telen </w:t>
      </w:r>
      <w:r w:rsidR="002F33B3" w:rsidRPr="002F33B3">
        <w:rPr>
          <w:rFonts w:ascii="Book Antiqua" w:hAnsi="Book Antiqua" w:cs="Calibri"/>
          <w:sz w:val="22"/>
          <w:szCs w:val="22"/>
        </w:rPr>
        <w:t>forstår at</w:t>
      </w:r>
      <w:r w:rsidRPr="002F33B3">
        <w:rPr>
          <w:rFonts w:ascii="Book Antiqua" w:hAnsi="Book Antiqua" w:cs="Calibri"/>
          <w:sz w:val="22"/>
          <w:szCs w:val="22"/>
        </w:rPr>
        <w:t xml:space="preserve"> </w:t>
      </w:r>
      <w:r w:rsidR="002F33B3">
        <w:rPr>
          <w:rFonts w:ascii="Book Antiqua" w:hAnsi="Book Antiqua" w:cs="Calibri"/>
          <w:sz w:val="22"/>
          <w:szCs w:val="22"/>
        </w:rPr>
        <w:t xml:space="preserve">de påklagede </w:t>
      </w:r>
      <w:r w:rsidRPr="002F33B3">
        <w:rPr>
          <w:rFonts w:ascii="Book Antiqua" w:hAnsi="Book Antiqua" w:cs="Calibri"/>
          <w:sz w:val="22"/>
          <w:szCs w:val="22"/>
        </w:rPr>
        <w:t>videoene</w:t>
      </w:r>
      <w:r w:rsidRPr="007E2930">
        <w:rPr>
          <w:rFonts w:ascii="Book Antiqua" w:hAnsi="Book Antiqua" w:cs="Calibri"/>
          <w:sz w:val="22"/>
          <w:szCs w:val="22"/>
        </w:rPr>
        <w:t xml:space="preserve"> har vært belast</w:t>
      </w:r>
      <w:r w:rsidR="002F33B3">
        <w:rPr>
          <w:rFonts w:ascii="Book Antiqua" w:hAnsi="Book Antiqua" w:cs="Calibri"/>
          <w:sz w:val="22"/>
          <w:szCs w:val="22"/>
        </w:rPr>
        <w:t>ende</w:t>
      </w:r>
      <w:r w:rsidRPr="007E2930">
        <w:rPr>
          <w:rFonts w:ascii="Book Antiqua" w:hAnsi="Book Antiqua" w:cs="Calibri"/>
          <w:sz w:val="22"/>
          <w:szCs w:val="22"/>
        </w:rPr>
        <w:t xml:space="preserve"> for pårørende</w:t>
      </w:r>
      <w:r w:rsidR="00853A01">
        <w:rPr>
          <w:rFonts w:ascii="Book Antiqua" w:hAnsi="Book Antiqua" w:cs="Calibri"/>
          <w:sz w:val="22"/>
          <w:szCs w:val="22"/>
        </w:rPr>
        <w:t>. D</w:t>
      </w:r>
      <w:r w:rsidR="002F33B3">
        <w:rPr>
          <w:rFonts w:ascii="Book Antiqua" w:hAnsi="Book Antiqua" w:cs="Calibri"/>
          <w:sz w:val="22"/>
          <w:szCs w:val="22"/>
        </w:rPr>
        <w:t xml:space="preserve">et vises også til </w:t>
      </w:r>
      <w:r w:rsidR="00C2769F">
        <w:rPr>
          <w:rFonts w:ascii="Book Antiqua" w:hAnsi="Book Antiqua" w:cs="Calibri"/>
          <w:sz w:val="22"/>
          <w:szCs w:val="22"/>
        </w:rPr>
        <w:t>at</w:t>
      </w:r>
      <w:r w:rsidR="002F33B3">
        <w:rPr>
          <w:rFonts w:ascii="Book Antiqua" w:hAnsi="Book Antiqua" w:cs="Calibri"/>
          <w:sz w:val="22"/>
          <w:szCs w:val="22"/>
        </w:rPr>
        <w:t xml:space="preserve"> videoen </w:t>
      </w:r>
      <w:r w:rsidR="00853A01">
        <w:rPr>
          <w:rFonts w:ascii="Book Antiqua" w:hAnsi="Book Antiqua" w:cs="Calibri"/>
          <w:sz w:val="22"/>
          <w:szCs w:val="22"/>
        </w:rPr>
        <w:t xml:space="preserve">er </w:t>
      </w:r>
      <w:r w:rsidR="00C2769F">
        <w:rPr>
          <w:rFonts w:ascii="Book Antiqua" w:hAnsi="Book Antiqua" w:cs="Calibri"/>
          <w:sz w:val="22"/>
          <w:szCs w:val="22"/>
        </w:rPr>
        <w:t>fjernet i ettertid etter kontakt med klager.</w:t>
      </w:r>
    </w:p>
    <w:p w:rsidR="002F33B3" w:rsidRDefault="002F33B3" w:rsidP="00B96FE9">
      <w:pPr>
        <w:rPr>
          <w:rFonts w:ascii="Book Antiqua" w:hAnsi="Book Antiqua" w:cs="Calibri"/>
          <w:sz w:val="22"/>
          <w:szCs w:val="22"/>
        </w:rPr>
      </w:pPr>
    </w:p>
    <w:p w:rsidR="002F33B3" w:rsidRDefault="002F33B3" w:rsidP="002F33B3">
      <w:pPr>
        <w:rPr>
          <w:rFonts w:ascii="Book Antiqua" w:hAnsi="Book Antiqua" w:cs="Calibri"/>
          <w:sz w:val="22"/>
          <w:szCs w:val="22"/>
        </w:rPr>
      </w:pPr>
      <w:r>
        <w:rPr>
          <w:rFonts w:ascii="Book Antiqua" w:hAnsi="Book Antiqua" w:cs="Calibri"/>
          <w:sz w:val="22"/>
          <w:szCs w:val="22"/>
        </w:rPr>
        <w:t xml:space="preserve">Avisen opplyser </w:t>
      </w:r>
      <w:r w:rsidR="00853A01">
        <w:rPr>
          <w:rFonts w:ascii="Book Antiqua" w:hAnsi="Book Antiqua" w:cs="Calibri"/>
          <w:sz w:val="22"/>
          <w:szCs w:val="22"/>
        </w:rPr>
        <w:t xml:space="preserve">videre </w:t>
      </w:r>
      <w:r w:rsidR="00C2769F">
        <w:rPr>
          <w:rFonts w:ascii="Book Antiqua" w:hAnsi="Book Antiqua" w:cs="Calibri"/>
          <w:sz w:val="22"/>
          <w:szCs w:val="22"/>
        </w:rPr>
        <w:t>at den ikke var kjent med at</w:t>
      </w:r>
      <w:r>
        <w:rPr>
          <w:rFonts w:ascii="Book Antiqua" w:hAnsi="Book Antiqua" w:cs="Calibri"/>
          <w:sz w:val="22"/>
          <w:szCs w:val="22"/>
        </w:rPr>
        <w:t xml:space="preserve"> </w:t>
      </w:r>
      <w:r w:rsidR="00B96FE9" w:rsidRPr="007E2930">
        <w:rPr>
          <w:rFonts w:ascii="Book Antiqua" w:hAnsi="Book Antiqua" w:cs="Calibri"/>
          <w:sz w:val="22"/>
          <w:szCs w:val="22"/>
        </w:rPr>
        <w:t xml:space="preserve">kvinnen befant seg i </w:t>
      </w:r>
      <w:r w:rsidR="00C2769F">
        <w:rPr>
          <w:rFonts w:ascii="Book Antiqua" w:hAnsi="Book Antiqua" w:cs="Calibri"/>
          <w:sz w:val="22"/>
          <w:szCs w:val="22"/>
        </w:rPr>
        <w:t>huset</w:t>
      </w:r>
      <w:r>
        <w:rPr>
          <w:rFonts w:ascii="Book Antiqua" w:hAnsi="Book Antiqua" w:cs="Calibri"/>
          <w:sz w:val="22"/>
          <w:szCs w:val="22"/>
        </w:rPr>
        <w:t>: «</w:t>
      </w:r>
      <w:r w:rsidRPr="00EA7EFC">
        <w:rPr>
          <w:rFonts w:ascii="Book Antiqua" w:hAnsi="Book Antiqua" w:cs="Calibri"/>
          <w:sz w:val="22"/>
          <w:szCs w:val="22"/>
        </w:rPr>
        <w:t>Det understrekes både av meg som ansvarlig for Telen og min nettredaktør i hans vedlegg at vi ikke på noe tidspunkt var klar over at kvinnen var hjemme.</w:t>
      </w:r>
      <w:r>
        <w:rPr>
          <w:rFonts w:ascii="Book Antiqua" w:hAnsi="Book Antiqua" w:cs="Calibri"/>
          <w:sz w:val="22"/>
          <w:szCs w:val="22"/>
        </w:rPr>
        <w:t>»</w:t>
      </w:r>
      <w:r w:rsidRPr="00EA7EFC">
        <w:rPr>
          <w:rFonts w:ascii="Book Antiqua" w:hAnsi="Book Antiqua" w:cs="Calibri"/>
          <w:sz w:val="22"/>
          <w:szCs w:val="22"/>
        </w:rPr>
        <w:t xml:space="preserve"> </w:t>
      </w:r>
      <w:r w:rsidR="00853A01">
        <w:rPr>
          <w:rFonts w:ascii="Book Antiqua" w:hAnsi="Book Antiqua" w:cs="Calibri"/>
          <w:sz w:val="22"/>
          <w:szCs w:val="22"/>
        </w:rPr>
        <w:t>B</w:t>
      </w:r>
      <w:r w:rsidR="00702075">
        <w:rPr>
          <w:rFonts w:ascii="Book Antiqua" w:hAnsi="Book Antiqua" w:cs="Calibri"/>
          <w:sz w:val="22"/>
          <w:szCs w:val="22"/>
        </w:rPr>
        <w:t xml:space="preserve">rannen ble varslet </w:t>
      </w:r>
      <w:r w:rsidR="00853A01">
        <w:rPr>
          <w:rFonts w:ascii="Book Antiqua" w:hAnsi="Book Antiqua" w:cs="Calibri"/>
          <w:sz w:val="22"/>
          <w:szCs w:val="22"/>
        </w:rPr>
        <w:t xml:space="preserve">klokken </w:t>
      </w:r>
      <w:r w:rsidR="00702075">
        <w:rPr>
          <w:rFonts w:ascii="Book Antiqua" w:hAnsi="Book Antiqua" w:cs="Calibri"/>
          <w:sz w:val="22"/>
          <w:szCs w:val="22"/>
        </w:rPr>
        <w:t>12.15, jour</w:t>
      </w:r>
      <w:r w:rsidR="00853A01">
        <w:rPr>
          <w:rFonts w:ascii="Book Antiqua" w:hAnsi="Book Antiqua" w:cs="Calibri"/>
          <w:sz w:val="22"/>
          <w:szCs w:val="22"/>
        </w:rPr>
        <w:t>nalisten var på stedet 12.30 og v</w:t>
      </w:r>
      <w:r w:rsidR="00702075">
        <w:rPr>
          <w:rFonts w:ascii="Book Antiqua" w:hAnsi="Book Antiqua" w:cs="Calibri"/>
          <w:sz w:val="22"/>
          <w:szCs w:val="22"/>
        </w:rPr>
        <w:t xml:space="preserve">ideo </w:t>
      </w:r>
      <w:r w:rsidR="00853A01">
        <w:rPr>
          <w:rFonts w:ascii="Book Antiqua" w:hAnsi="Book Antiqua" w:cs="Calibri"/>
          <w:sz w:val="22"/>
          <w:szCs w:val="22"/>
        </w:rPr>
        <w:t>ble publisert 12.55. Opplysning</w:t>
      </w:r>
      <w:r w:rsidR="00C2769F">
        <w:rPr>
          <w:rFonts w:ascii="Book Antiqua" w:hAnsi="Book Antiqua" w:cs="Calibri"/>
          <w:sz w:val="22"/>
          <w:szCs w:val="22"/>
        </w:rPr>
        <w:t xml:space="preserve">en om at en person var omkommet, </w:t>
      </w:r>
      <w:r w:rsidR="00853A01">
        <w:rPr>
          <w:rFonts w:ascii="Book Antiqua" w:hAnsi="Book Antiqua" w:cs="Calibri"/>
          <w:sz w:val="22"/>
          <w:szCs w:val="22"/>
        </w:rPr>
        <w:t>kom fra politiet klokken 13.50 (se vedlegg fra journalist på stedet).</w:t>
      </w:r>
    </w:p>
    <w:p w:rsidR="002F33B3" w:rsidRDefault="002F33B3" w:rsidP="00B96FE9">
      <w:pPr>
        <w:rPr>
          <w:rFonts w:ascii="Book Antiqua" w:hAnsi="Book Antiqua" w:cs="Calibri"/>
          <w:sz w:val="22"/>
          <w:szCs w:val="22"/>
        </w:rPr>
      </w:pPr>
    </w:p>
    <w:p w:rsidR="00853A01" w:rsidRDefault="002F33B3" w:rsidP="00C71403">
      <w:pPr>
        <w:rPr>
          <w:rFonts w:ascii="Book Antiqua" w:hAnsi="Book Antiqua" w:cs="Calibri"/>
          <w:sz w:val="22"/>
          <w:szCs w:val="22"/>
        </w:rPr>
      </w:pPr>
      <w:r>
        <w:rPr>
          <w:rFonts w:ascii="Book Antiqua" w:hAnsi="Book Antiqua" w:cs="Calibri"/>
          <w:sz w:val="22"/>
          <w:szCs w:val="22"/>
        </w:rPr>
        <w:t>Avisen skriver: «</w:t>
      </w:r>
      <w:r w:rsidR="00B96FE9" w:rsidRPr="007E2930">
        <w:rPr>
          <w:rFonts w:ascii="Book Antiqua" w:hAnsi="Book Antiqua" w:cs="Calibri"/>
          <w:sz w:val="22"/>
          <w:szCs w:val="22"/>
        </w:rPr>
        <w:t>Det må understrekes at media aldri vil ha muligheten til å vurdere alle mulige forhold knyttet til konsekvens for mulige ulykkesofre og pårørende. Telen ønsker som en hovedregel å ta hensyn til pårørende som</w:t>
      </w:r>
      <w:r>
        <w:rPr>
          <w:rFonts w:ascii="Book Antiqua" w:hAnsi="Book Antiqua" w:cs="Calibri"/>
          <w:sz w:val="22"/>
          <w:szCs w:val="22"/>
        </w:rPr>
        <w:t xml:space="preserve"> rammes av tragedier som dette. </w:t>
      </w:r>
      <w:r w:rsidR="00B96FE9" w:rsidRPr="007E2930">
        <w:rPr>
          <w:rFonts w:ascii="Book Antiqua" w:hAnsi="Book Antiqua" w:cs="Calibri"/>
          <w:sz w:val="22"/>
          <w:szCs w:val="22"/>
        </w:rPr>
        <w:t>Likevel vil det være nødvendig i dagens medieverden å formidle hendelsesnyheter raskt. Jeg ser det som vanskelig å unngå denne belastningen for pårørende fordi medias rolle går på formidling av hendelser som faktisk også pågår. Om Telen ikke hadde vist video i dette tilfellet, vil det ha vært å avstå fra primæroppgaven til media.</w:t>
      </w:r>
      <w:r w:rsidR="00853A01">
        <w:rPr>
          <w:rFonts w:ascii="Book Antiqua" w:hAnsi="Book Antiqua" w:cs="Calibri"/>
          <w:sz w:val="22"/>
          <w:szCs w:val="22"/>
        </w:rPr>
        <w:t xml:space="preserve"> </w:t>
      </w:r>
      <w:r w:rsidR="00B96FE9" w:rsidRPr="007E2930">
        <w:rPr>
          <w:rFonts w:ascii="Book Antiqua" w:hAnsi="Book Antiqua" w:cs="Calibri"/>
          <w:sz w:val="22"/>
          <w:szCs w:val="22"/>
        </w:rPr>
        <w:t>Som ansvarlig redaktør  i Telen vil jeg mene det vil være et alvorlig anslag mot vår samfunnsoppgave om vi i slike og tilfeller av andre ulykker måtte ha ventet til alle pårørende var varslet om tragiske konsekvenser.</w:t>
      </w:r>
      <w:r w:rsidR="004A1CC8">
        <w:rPr>
          <w:rFonts w:ascii="Book Antiqua" w:hAnsi="Book Antiqua" w:cs="Calibri"/>
          <w:sz w:val="22"/>
          <w:szCs w:val="22"/>
        </w:rPr>
        <w:t>»</w:t>
      </w:r>
    </w:p>
    <w:p w:rsidR="004A1CC8" w:rsidRDefault="004A1CC8" w:rsidP="00C71403">
      <w:pPr>
        <w:rPr>
          <w:rFonts w:ascii="Book Antiqua" w:hAnsi="Book Antiqua" w:cs="Calibri"/>
          <w:sz w:val="22"/>
          <w:szCs w:val="22"/>
        </w:rPr>
      </w:pPr>
    </w:p>
    <w:p w:rsidR="004A1CC8" w:rsidRDefault="004A1CC8" w:rsidP="004A1CC8">
      <w:pPr>
        <w:rPr>
          <w:rFonts w:ascii="Book Antiqua" w:hAnsi="Book Antiqua"/>
          <w:sz w:val="22"/>
          <w:szCs w:val="22"/>
        </w:rPr>
      </w:pPr>
      <w:r>
        <w:rPr>
          <w:rFonts w:ascii="Book Antiqua" w:hAnsi="Book Antiqua" w:cs="Calibri"/>
          <w:sz w:val="22"/>
          <w:szCs w:val="22"/>
        </w:rPr>
        <w:t xml:space="preserve">Videre heter det: </w:t>
      </w:r>
      <w:r>
        <w:rPr>
          <w:rFonts w:ascii="Book Antiqua" w:hAnsi="Book Antiqua"/>
          <w:sz w:val="22"/>
          <w:szCs w:val="22"/>
        </w:rPr>
        <w:t>«</w:t>
      </w:r>
      <w:r w:rsidRPr="00EA7EFC">
        <w:rPr>
          <w:rFonts w:ascii="Book Antiqua" w:hAnsi="Book Antiqua"/>
          <w:sz w:val="22"/>
          <w:szCs w:val="22"/>
        </w:rPr>
        <w:t>I denne aktuelle situasjonen var det en del av den naturlige nyhetsformidlingen av en hendelsesnyhet som ulykker, branner, eksplosjoner og faktisk også krigshandlinger er.  Det påhviler pressen en aktsomhetsgrad, men det vil være nødvendig</w:t>
      </w:r>
      <w:r>
        <w:t xml:space="preserve"> </w:t>
      </w:r>
      <w:r w:rsidRPr="00EA7EFC">
        <w:rPr>
          <w:rFonts w:ascii="Book Antiqua" w:hAnsi="Book Antiqua"/>
          <w:sz w:val="22"/>
          <w:szCs w:val="22"/>
        </w:rPr>
        <w:t>med et forbud mot filming av hendelsesnyheter som nevnt ovenfor.</w:t>
      </w:r>
      <w:r>
        <w:rPr>
          <w:rFonts w:ascii="Book Antiqua" w:hAnsi="Book Antiqua"/>
          <w:sz w:val="22"/>
          <w:szCs w:val="22"/>
        </w:rPr>
        <w:t>»</w:t>
      </w:r>
    </w:p>
    <w:p w:rsidR="00853A01" w:rsidRDefault="00853A01" w:rsidP="00C71403">
      <w:pPr>
        <w:rPr>
          <w:rFonts w:ascii="Book Antiqua" w:hAnsi="Book Antiqua" w:cs="Calibri"/>
          <w:sz w:val="22"/>
          <w:szCs w:val="22"/>
        </w:rPr>
      </w:pPr>
    </w:p>
    <w:p w:rsidR="005B0E91" w:rsidRDefault="00853A01" w:rsidP="00C71403">
      <w:pPr>
        <w:rPr>
          <w:rFonts w:ascii="Book Antiqua" w:hAnsi="Book Antiqua" w:cs="Calibri"/>
          <w:sz w:val="22"/>
          <w:szCs w:val="22"/>
        </w:rPr>
      </w:pPr>
      <w:r>
        <w:rPr>
          <w:rFonts w:ascii="Book Antiqua" w:hAnsi="Book Antiqua" w:cs="Calibri"/>
          <w:sz w:val="22"/>
          <w:szCs w:val="22"/>
        </w:rPr>
        <w:t>Videre vises det til medieutvikling</w:t>
      </w:r>
      <w:r w:rsidR="00C2769F">
        <w:rPr>
          <w:rFonts w:ascii="Book Antiqua" w:hAnsi="Book Antiqua" w:cs="Calibri"/>
          <w:sz w:val="22"/>
          <w:szCs w:val="22"/>
        </w:rPr>
        <w:t>en</w:t>
      </w:r>
      <w:r>
        <w:rPr>
          <w:rFonts w:ascii="Book Antiqua" w:hAnsi="Book Antiqua" w:cs="Calibri"/>
          <w:sz w:val="22"/>
          <w:szCs w:val="22"/>
        </w:rPr>
        <w:t>: «</w:t>
      </w:r>
      <w:r w:rsidR="00B96FE9" w:rsidRPr="00EA7EFC">
        <w:rPr>
          <w:rFonts w:ascii="Book Antiqua" w:hAnsi="Book Antiqua" w:cs="Calibri"/>
          <w:sz w:val="22"/>
          <w:szCs w:val="22"/>
        </w:rPr>
        <w:t>Dagens tekniske muligheter åpner for en rask nyhetsformidling på nett i likhet med hva TV alltid har gjort og gjør.</w:t>
      </w:r>
      <w:r w:rsidR="00C71403">
        <w:rPr>
          <w:rFonts w:ascii="Book Antiqua" w:hAnsi="Book Antiqua" w:cs="Calibri"/>
          <w:sz w:val="22"/>
          <w:szCs w:val="22"/>
        </w:rPr>
        <w:t xml:space="preserve"> [...] </w:t>
      </w:r>
    </w:p>
    <w:p w:rsidR="004A1CC8" w:rsidRDefault="004A1CC8" w:rsidP="004A1CC8">
      <w:pPr>
        <w:rPr>
          <w:rFonts w:ascii="Book Antiqua" w:hAnsi="Book Antiqua"/>
          <w:sz w:val="22"/>
          <w:szCs w:val="22"/>
        </w:rPr>
      </w:pPr>
    </w:p>
    <w:p w:rsidR="004A1CC8" w:rsidRDefault="004A1CC8" w:rsidP="004A1CC8">
      <w:pPr>
        <w:rPr>
          <w:rFonts w:ascii="Book Antiqua" w:hAnsi="Book Antiqua"/>
          <w:sz w:val="22"/>
          <w:szCs w:val="22"/>
        </w:rPr>
      </w:pPr>
      <w:r>
        <w:rPr>
          <w:rFonts w:ascii="Book Antiqua" w:hAnsi="Book Antiqua"/>
          <w:sz w:val="22"/>
          <w:szCs w:val="22"/>
        </w:rPr>
        <w:t>«</w:t>
      </w:r>
      <w:r w:rsidRPr="00EA7EFC">
        <w:rPr>
          <w:rFonts w:ascii="Book Antiqua" w:hAnsi="Book Antiqua"/>
          <w:sz w:val="22"/>
          <w:szCs w:val="22"/>
        </w:rPr>
        <w:t>Telen lever tett på lokalsamfunnet og en del av samfunnsoppdraget er å formidle nyhetene. Dagens digitale virkelighet og hverdag gjør sitt til at dette går raskere enn tidligere.</w:t>
      </w:r>
      <w:r>
        <w:rPr>
          <w:rFonts w:ascii="Book Antiqua" w:hAnsi="Book Antiqua"/>
          <w:sz w:val="22"/>
          <w:szCs w:val="22"/>
        </w:rPr>
        <w:t>»</w:t>
      </w:r>
    </w:p>
    <w:p w:rsidR="005B0E91" w:rsidRDefault="005B0E91" w:rsidP="00C71403">
      <w:pPr>
        <w:rPr>
          <w:rFonts w:ascii="Book Antiqua" w:hAnsi="Book Antiqua" w:cs="Calibri"/>
          <w:sz w:val="22"/>
          <w:szCs w:val="22"/>
        </w:rPr>
      </w:pPr>
    </w:p>
    <w:p w:rsidR="00C71403" w:rsidRPr="00BC7396" w:rsidRDefault="00C71403" w:rsidP="00C71403">
      <w:pPr>
        <w:rPr>
          <w:rFonts w:ascii="Book Antiqua" w:hAnsi="Book Antiqua"/>
          <w:sz w:val="22"/>
          <w:szCs w:val="22"/>
        </w:rPr>
      </w:pPr>
      <w:r>
        <w:rPr>
          <w:rFonts w:ascii="Book Antiqua" w:hAnsi="Book Antiqua"/>
          <w:sz w:val="22"/>
          <w:szCs w:val="22"/>
        </w:rPr>
        <w:t>Slik avisen ser det</w:t>
      </w:r>
      <w:r w:rsidR="00853A01">
        <w:rPr>
          <w:rFonts w:ascii="Book Antiqua" w:hAnsi="Book Antiqua"/>
          <w:sz w:val="22"/>
          <w:szCs w:val="22"/>
        </w:rPr>
        <w:t>,</w:t>
      </w:r>
      <w:r>
        <w:rPr>
          <w:rFonts w:ascii="Book Antiqua" w:hAnsi="Book Antiqua"/>
          <w:sz w:val="22"/>
          <w:szCs w:val="22"/>
        </w:rPr>
        <w:t xml:space="preserve"> er klagesaken av prinsipiell betydning</w:t>
      </w:r>
      <w:r w:rsidR="00853A01">
        <w:rPr>
          <w:rFonts w:ascii="Book Antiqua" w:hAnsi="Book Antiqua"/>
          <w:sz w:val="22"/>
          <w:szCs w:val="22"/>
        </w:rPr>
        <w:t xml:space="preserve"> og redaktøren skriver: «</w:t>
      </w:r>
      <w:r w:rsidRPr="00EA7EFC">
        <w:rPr>
          <w:rFonts w:ascii="Book Antiqua" w:hAnsi="Book Antiqua"/>
          <w:sz w:val="22"/>
          <w:szCs w:val="22"/>
        </w:rPr>
        <w:t xml:space="preserve">Jeg ber utvalget inngående drøfte konsekvensen av eventuelt medhold for klager. Norsk presse kan ikke bli satt i den situasjon at etisk forsvarlig nyhetsformidling ikke kan finne sted fordi pårørende kan </w:t>
      </w:r>
      <w:r w:rsidR="003A1F49">
        <w:rPr>
          <w:rFonts w:ascii="Book Antiqua" w:hAnsi="Book Antiqua"/>
          <w:sz w:val="22"/>
          <w:szCs w:val="22"/>
        </w:rPr>
        <w:t>b</w:t>
      </w:r>
      <w:r w:rsidRPr="00EA7EFC">
        <w:rPr>
          <w:rFonts w:ascii="Book Antiqua" w:hAnsi="Book Antiqua"/>
          <w:sz w:val="22"/>
          <w:szCs w:val="22"/>
        </w:rPr>
        <w:t>li gjort oppmerksom på at noe har rammet deres pårørende. Jeg understreker at vi ikke viste at det var mennesker i huset og at vi ikke identifiserte vedkommende før opplysninger ble gitt av politiet.</w:t>
      </w:r>
      <w:r w:rsidRPr="00BC7396">
        <w:rPr>
          <w:rFonts w:ascii="Book Antiqua" w:hAnsi="Book Antiqua"/>
          <w:sz w:val="22"/>
          <w:szCs w:val="22"/>
        </w:rPr>
        <w:t>»</w:t>
      </w:r>
    </w:p>
    <w:p w:rsidR="00702075" w:rsidRPr="004A1CC8" w:rsidRDefault="00702075" w:rsidP="00EA7EFC">
      <w:pPr>
        <w:rPr>
          <w:rFonts w:ascii="Book Antiqua" w:hAnsi="Book Antiqua"/>
          <w:sz w:val="22"/>
          <w:szCs w:val="22"/>
        </w:rPr>
      </w:pPr>
    </w:p>
    <w:p w:rsidR="004A1CC8" w:rsidRPr="004A1CC8" w:rsidRDefault="004A1CC8" w:rsidP="004A1CC8">
      <w:pPr>
        <w:rPr>
          <w:rFonts w:ascii="Book Antiqua" w:hAnsi="Book Antiqua"/>
          <w:sz w:val="22"/>
          <w:szCs w:val="22"/>
        </w:rPr>
      </w:pPr>
      <w:r w:rsidRPr="004A1CC8">
        <w:rPr>
          <w:rFonts w:ascii="Book Antiqua" w:hAnsi="Book Antiqua"/>
          <w:sz w:val="22"/>
          <w:szCs w:val="22"/>
        </w:rPr>
        <w:t xml:space="preserve">Videre: «Det er også å bemerke at pressen ved føringer fra bedrifter, enkeltpersoner og organisasjoner i nyhetsformidlingen lett kan komme i den situasjon som internasjonal presse kom i ved terroranslaget i In </w:t>
      </w:r>
      <w:proofErr w:type="spellStart"/>
      <w:r w:rsidRPr="004A1CC8">
        <w:rPr>
          <w:rFonts w:ascii="Book Antiqua" w:hAnsi="Book Antiqua"/>
          <w:sz w:val="22"/>
          <w:szCs w:val="22"/>
        </w:rPr>
        <w:t>Amedas</w:t>
      </w:r>
      <w:proofErr w:type="spellEnd"/>
      <w:r w:rsidRPr="004A1CC8">
        <w:rPr>
          <w:rFonts w:ascii="Book Antiqua" w:hAnsi="Book Antiqua"/>
          <w:sz w:val="22"/>
          <w:szCs w:val="22"/>
        </w:rPr>
        <w:t xml:space="preserve"> hvor kildene var få med den konsekvens at pressen måtte benytte ubekreftede meldinger i langt større grad en hva vanlig er. Føringer, i dette tilfellet forsøkt lagt av pårørende i det som skal være en fri og uavhengig nyhetsformidling, vil skape en helt ny situasjon for pressen samlet sett. Jeg anser det som viktig å drøfte denne saken i sin fulle bredde.»</w:t>
      </w:r>
    </w:p>
    <w:p w:rsidR="004A1CC8" w:rsidRDefault="004A1CC8" w:rsidP="00EA7EFC">
      <w:pPr>
        <w:rPr>
          <w:rFonts w:ascii="Book Antiqua" w:hAnsi="Book Antiqua"/>
          <w:sz w:val="22"/>
          <w:szCs w:val="22"/>
        </w:rPr>
      </w:pPr>
    </w:p>
    <w:p w:rsidR="00EA7EFC" w:rsidRPr="00EA7EFC" w:rsidRDefault="00702075" w:rsidP="00EA7EFC">
      <w:pPr>
        <w:rPr>
          <w:rFonts w:ascii="Book Antiqua" w:hAnsi="Book Antiqua"/>
          <w:sz w:val="22"/>
          <w:szCs w:val="22"/>
        </w:rPr>
      </w:pPr>
      <w:r>
        <w:rPr>
          <w:rFonts w:ascii="Book Antiqua" w:hAnsi="Book Antiqua"/>
          <w:sz w:val="22"/>
          <w:szCs w:val="22"/>
        </w:rPr>
        <w:t>Journalisten på stedet skriver: «</w:t>
      </w:r>
      <w:r w:rsidR="00EA7EFC" w:rsidRPr="00EA7EFC">
        <w:rPr>
          <w:rFonts w:ascii="Book Antiqua" w:hAnsi="Book Antiqua"/>
          <w:sz w:val="22"/>
          <w:szCs w:val="22"/>
        </w:rPr>
        <w:t xml:space="preserve">På tidspunktet da mobilvideoene ble sendt redaksjonen var det fortsatt usikkerhet hvorvidt kvinnen faktisk var hjemme. Det ble sagt at hun antakelig var hos legen fordi hun hadde en legetime på formiddagen den dagen. Siden kom en fra </w:t>
      </w:r>
      <w:r w:rsidR="00EA7EFC" w:rsidRPr="00EA7EFC">
        <w:rPr>
          <w:rFonts w:ascii="Book Antiqua" w:hAnsi="Book Antiqua"/>
          <w:sz w:val="22"/>
          <w:szCs w:val="22"/>
        </w:rPr>
        <w:lastRenderedPageBreak/>
        <w:t>hjemmesykepleien til stedet og fortalte at hun hadde kjørt henne hjem igjen og at hun dermed antakelig befant seg inne i huset.</w:t>
      </w:r>
      <w:r>
        <w:rPr>
          <w:rFonts w:ascii="Book Antiqua" w:hAnsi="Book Antiqua"/>
          <w:sz w:val="22"/>
          <w:szCs w:val="22"/>
        </w:rPr>
        <w:t xml:space="preserve"> </w:t>
      </w:r>
      <w:r w:rsidR="00EA7EFC" w:rsidRPr="00EA7EFC">
        <w:rPr>
          <w:rFonts w:ascii="Book Antiqua" w:hAnsi="Book Antiqua"/>
          <w:sz w:val="22"/>
          <w:szCs w:val="22"/>
        </w:rPr>
        <w:t>Kl 13.51 varslet politiet på stedet at kvinnen var funnet død.</w:t>
      </w:r>
      <w:r>
        <w:rPr>
          <w:rFonts w:ascii="Book Antiqua" w:hAnsi="Book Antiqua"/>
          <w:sz w:val="22"/>
          <w:szCs w:val="22"/>
        </w:rPr>
        <w:t xml:space="preserve"> </w:t>
      </w:r>
      <w:r w:rsidR="00EA7EFC" w:rsidRPr="00EA7EFC">
        <w:rPr>
          <w:rFonts w:ascii="Book Antiqua" w:hAnsi="Book Antiqua"/>
          <w:sz w:val="22"/>
          <w:szCs w:val="22"/>
        </w:rPr>
        <w:t>Slike saker er vanskelige å jobbe med, for det er alltid noen personer som rammes ved at de mister hus, hjem eller som her at liv går tapt. Samtidig har vi som journalister en jobb å gjøre med nyhetsformidlig til våre lesere. Jeg forsøker alltid å etterleve §4.6 ved å trå varsomt, ikke stikke mikrofonen mot folk i sjokk eller filme fortvilede mennesker. På videoene er det derfor kun huset og brannmenn i aksjon som filmes. Vi har heller ikke på noe tidspunkt identifisert den omkomne ved navn, ei heller i ettertid av den tragiske brannen.»</w:t>
      </w:r>
    </w:p>
    <w:p w:rsidR="00702075" w:rsidRDefault="00702075" w:rsidP="00EA7EFC">
      <w:pPr>
        <w:rPr>
          <w:rFonts w:ascii="Book Antiqua" w:hAnsi="Book Antiqua"/>
          <w:sz w:val="22"/>
          <w:szCs w:val="22"/>
        </w:rPr>
      </w:pPr>
    </w:p>
    <w:p w:rsidR="00B96FE9" w:rsidRPr="00EA7EFC" w:rsidRDefault="00EA7EFC" w:rsidP="00EA7EFC">
      <w:pPr>
        <w:rPr>
          <w:rFonts w:ascii="Book Antiqua" w:hAnsi="Book Antiqua"/>
          <w:sz w:val="22"/>
          <w:szCs w:val="22"/>
        </w:rPr>
      </w:pPr>
      <w:r w:rsidRPr="00EA7EFC">
        <w:rPr>
          <w:rFonts w:ascii="Book Antiqua" w:hAnsi="Book Antiqua"/>
          <w:sz w:val="22"/>
          <w:szCs w:val="22"/>
        </w:rPr>
        <w:t xml:space="preserve"> </w:t>
      </w:r>
    </w:p>
    <w:p w:rsidR="00EE1AD9" w:rsidRDefault="00117E1A" w:rsidP="003A1F49">
      <w:pPr>
        <w:widowControl/>
        <w:rPr>
          <w:rFonts w:ascii="Book Antiqua" w:hAnsi="Book Antiqua"/>
          <w:sz w:val="22"/>
          <w:szCs w:val="22"/>
        </w:rPr>
      </w:pPr>
      <w:r w:rsidRPr="000003E6">
        <w:rPr>
          <w:rFonts w:ascii="Book Antiqua" w:hAnsi="Book Antiqua"/>
          <w:b/>
          <w:sz w:val="22"/>
          <w:szCs w:val="22"/>
        </w:rPr>
        <w:t>Klageren</w:t>
      </w:r>
      <w:r w:rsidR="003A1F49">
        <w:rPr>
          <w:rFonts w:ascii="Book Antiqua" w:hAnsi="Book Antiqua"/>
          <w:b/>
          <w:sz w:val="22"/>
          <w:szCs w:val="22"/>
        </w:rPr>
        <w:t xml:space="preserve"> </w:t>
      </w:r>
      <w:r w:rsidR="003A1F49" w:rsidRPr="003A1F49">
        <w:rPr>
          <w:rFonts w:ascii="Book Antiqua" w:hAnsi="Book Antiqua"/>
          <w:sz w:val="22"/>
          <w:szCs w:val="22"/>
        </w:rPr>
        <w:t xml:space="preserve">mener det er stor forskjell på </w:t>
      </w:r>
      <w:r w:rsidR="003A1F49">
        <w:rPr>
          <w:rFonts w:ascii="Book Antiqua" w:hAnsi="Book Antiqua"/>
          <w:sz w:val="22"/>
          <w:szCs w:val="22"/>
        </w:rPr>
        <w:t xml:space="preserve">type ulykker og </w:t>
      </w:r>
      <w:r w:rsidR="003A1F49" w:rsidRPr="003A1F49">
        <w:rPr>
          <w:rFonts w:ascii="Book Antiqua" w:hAnsi="Book Antiqua"/>
          <w:sz w:val="22"/>
          <w:szCs w:val="22"/>
        </w:rPr>
        <w:t>branner, og skriver</w:t>
      </w:r>
      <w:r w:rsidR="003A1F49">
        <w:rPr>
          <w:rFonts w:ascii="Book Antiqua" w:hAnsi="Book Antiqua"/>
          <w:b/>
          <w:sz w:val="22"/>
          <w:szCs w:val="22"/>
        </w:rPr>
        <w:t xml:space="preserve">: </w:t>
      </w:r>
      <w:r w:rsidR="00EE1AD9">
        <w:rPr>
          <w:rFonts w:ascii="Book Antiqua" w:hAnsi="Book Antiqua"/>
          <w:sz w:val="22"/>
          <w:szCs w:val="22"/>
        </w:rPr>
        <w:t>«</w:t>
      </w:r>
      <w:r w:rsidR="00B6238C" w:rsidRPr="000003E6">
        <w:rPr>
          <w:rFonts w:ascii="Book Antiqua" w:hAnsi="Book Antiqua"/>
          <w:sz w:val="22"/>
          <w:szCs w:val="22"/>
        </w:rPr>
        <w:t>Jeg mener at en tragisk brann der en eldre kvinne omkommer ikke har så stor nyhetsverdi at den må legges direkte ut på nettet, og en liten lokalavis bør vise enda større aktsomhet når det gjelder gjenkjennelighet. En video av et brennende hus på Notodden/Heddal er noe som de aller fleste vet hvor/hvem er, og i dette tilfellet før de nærmeste pårørende.</w:t>
      </w:r>
      <w:r w:rsidR="00EE1AD9">
        <w:rPr>
          <w:rFonts w:ascii="Book Antiqua" w:hAnsi="Book Antiqua"/>
          <w:sz w:val="22"/>
          <w:szCs w:val="22"/>
        </w:rPr>
        <w:t xml:space="preserve"> </w:t>
      </w:r>
      <w:r w:rsidR="00B6238C" w:rsidRPr="000003E6">
        <w:rPr>
          <w:rFonts w:ascii="Book Antiqua" w:hAnsi="Book Antiqua"/>
          <w:sz w:val="22"/>
          <w:szCs w:val="22"/>
        </w:rPr>
        <w:t>Telen påstår at de ikke visste at det var et menneske inne i huset. Jeg vet at naboene kom til brannstedet med en gang og de visste at kvinnen som regel var hjemme, noe som også stemte.</w:t>
      </w:r>
      <w:r w:rsidR="00EE1AD9">
        <w:rPr>
          <w:rFonts w:ascii="Book Antiqua" w:hAnsi="Book Antiqua"/>
          <w:sz w:val="22"/>
          <w:szCs w:val="22"/>
        </w:rPr>
        <w:t xml:space="preserve">» </w:t>
      </w:r>
    </w:p>
    <w:p w:rsidR="00EE1AD9" w:rsidRDefault="00EE1AD9" w:rsidP="00B6238C">
      <w:pPr>
        <w:pStyle w:val="Rentekst"/>
        <w:rPr>
          <w:rFonts w:ascii="Book Antiqua" w:hAnsi="Book Antiqua"/>
          <w:sz w:val="22"/>
          <w:szCs w:val="22"/>
        </w:rPr>
      </w:pPr>
    </w:p>
    <w:p w:rsidR="00B6238C" w:rsidRPr="000003E6" w:rsidRDefault="00EE1AD9" w:rsidP="00B6238C">
      <w:pPr>
        <w:pStyle w:val="Rentekst"/>
        <w:rPr>
          <w:rFonts w:ascii="Book Antiqua" w:hAnsi="Book Antiqua"/>
          <w:sz w:val="22"/>
          <w:szCs w:val="22"/>
        </w:rPr>
      </w:pPr>
      <w:r>
        <w:rPr>
          <w:rFonts w:ascii="Book Antiqua" w:hAnsi="Book Antiqua"/>
          <w:sz w:val="22"/>
          <w:szCs w:val="22"/>
        </w:rPr>
        <w:t xml:space="preserve">Klager </w:t>
      </w:r>
      <w:r w:rsidR="00B6238C" w:rsidRPr="000003E6">
        <w:rPr>
          <w:rFonts w:ascii="Book Antiqua" w:hAnsi="Book Antiqua"/>
          <w:sz w:val="22"/>
          <w:szCs w:val="22"/>
        </w:rPr>
        <w:t>har forståelse for at store hendelser og ulykker der mange mennesker er involvert har stor nyhetsverdi og at de</w:t>
      </w:r>
      <w:r w:rsidR="003A1F49">
        <w:rPr>
          <w:rFonts w:ascii="Book Antiqua" w:hAnsi="Book Antiqua"/>
          <w:sz w:val="22"/>
          <w:szCs w:val="22"/>
        </w:rPr>
        <w:t>t</w:t>
      </w:r>
      <w:r w:rsidR="00B6238C" w:rsidRPr="000003E6">
        <w:rPr>
          <w:rFonts w:ascii="Book Antiqua" w:hAnsi="Book Antiqua"/>
          <w:sz w:val="22"/>
          <w:szCs w:val="22"/>
        </w:rPr>
        <w:t xml:space="preserve"> er viktig å formidle </w:t>
      </w:r>
      <w:r w:rsidR="003A1F49">
        <w:rPr>
          <w:rFonts w:ascii="Book Antiqua" w:hAnsi="Book Antiqua"/>
          <w:sz w:val="22"/>
          <w:szCs w:val="22"/>
        </w:rPr>
        <w:t>dette umiddelbart, men skriver at «[d]</w:t>
      </w:r>
      <w:proofErr w:type="spellStart"/>
      <w:r w:rsidR="00B6238C" w:rsidRPr="000003E6">
        <w:rPr>
          <w:rFonts w:ascii="Book Antiqua" w:hAnsi="Book Antiqua"/>
          <w:sz w:val="22"/>
          <w:szCs w:val="22"/>
        </w:rPr>
        <w:t>enne</w:t>
      </w:r>
      <w:proofErr w:type="spellEnd"/>
      <w:r w:rsidR="00B6238C" w:rsidRPr="000003E6">
        <w:rPr>
          <w:rFonts w:ascii="Book Antiqua" w:hAnsi="Book Antiqua"/>
          <w:sz w:val="22"/>
          <w:szCs w:val="22"/>
        </w:rPr>
        <w:t xml:space="preserve"> saken hadde på ingen måte samme omfang og nyhetsverdi.</w:t>
      </w:r>
      <w:r>
        <w:rPr>
          <w:rFonts w:ascii="Book Antiqua" w:hAnsi="Book Antiqua"/>
          <w:sz w:val="22"/>
          <w:szCs w:val="22"/>
        </w:rPr>
        <w:t xml:space="preserve"> </w:t>
      </w:r>
      <w:r w:rsidR="00B6238C" w:rsidRPr="000003E6">
        <w:rPr>
          <w:rFonts w:ascii="Book Antiqua" w:hAnsi="Book Antiqua"/>
          <w:sz w:val="22"/>
          <w:szCs w:val="22"/>
        </w:rPr>
        <w:t>Kvinnen som omkom var min tante, hun var barnløs og bodde rett i nærheten av min mor, vi hadde tett kontakt, det var naturlig at jeg hadde blitt underrettet før videoene lå på nettet. Jeg reagerer kraftig på at hele brannforløpet var filmet, og på en av videoene så jeg også at brannmannskapet var på baksiden av huset der min tante ble funnet omkommet inne på soverommet. At hun ble fraktet ut av huset ble ikke filmet, men på det tidspunktet visste "alle" at hun var omkommet. Politiet bekreftet dette på et mye seinere tidspunkt.</w:t>
      </w:r>
      <w:r>
        <w:rPr>
          <w:rFonts w:ascii="Book Antiqua" w:hAnsi="Book Antiqua"/>
          <w:sz w:val="22"/>
          <w:szCs w:val="22"/>
        </w:rPr>
        <w:t>»</w:t>
      </w:r>
    </w:p>
    <w:p w:rsidR="00EE1AD9" w:rsidRDefault="00EE1AD9" w:rsidP="00B6238C">
      <w:pPr>
        <w:pStyle w:val="Rentekst"/>
        <w:rPr>
          <w:rFonts w:ascii="Book Antiqua" w:hAnsi="Book Antiqua"/>
          <w:sz w:val="22"/>
          <w:szCs w:val="22"/>
        </w:rPr>
      </w:pPr>
    </w:p>
    <w:p w:rsidR="00B6238C" w:rsidRPr="000003E6" w:rsidRDefault="003A1F49" w:rsidP="00B6238C">
      <w:pPr>
        <w:pStyle w:val="Rentekst"/>
        <w:rPr>
          <w:rFonts w:ascii="Book Antiqua" w:hAnsi="Book Antiqua"/>
          <w:sz w:val="22"/>
          <w:szCs w:val="22"/>
        </w:rPr>
      </w:pPr>
      <w:r>
        <w:rPr>
          <w:rFonts w:ascii="Book Antiqua" w:hAnsi="Book Antiqua"/>
          <w:sz w:val="22"/>
          <w:szCs w:val="22"/>
        </w:rPr>
        <w:t>Til</w:t>
      </w:r>
      <w:r w:rsidR="00EE1AD9">
        <w:rPr>
          <w:rFonts w:ascii="Book Antiqua" w:hAnsi="Book Antiqua"/>
          <w:sz w:val="22"/>
          <w:szCs w:val="22"/>
        </w:rPr>
        <w:t xml:space="preserve"> slutt, skriver klager: «</w:t>
      </w:r>
      <w:r w:rsidR="00B6238C" w:rsidRPr="000003E6">
        <w:rPr>
          <w:rFonts w:ascii="Book Antiqua" w:hAnsi="Book Antiqua"/>
          <w:sz w:val="22"/>
          <w:szCs w:val="22"/>
        </w:rPr>
        <w:t xml:space="preserve">Jeg registrer at media er svært raske til å legge ut ulykker og tragedier på nettet, og media unnskylder seg med at slik er det blitt, og at de ha en plikt til dette, konkurranse media mellom osv. Men er dette en utvikling vi ønsker?  Jeg trodde at </w:t>
      </w:r>
      <w:proofErr w:type="spellStart"/>
      <w:r w:rsidR="00B6238C" w:rsidRPr="000003E6">
        <w:rPr>
          <w:rFonts w:ascii="Book Antiqua" w:hAnsi="Book Antiqua"/>
          <w:sz w:val="22"/>
          <w:szCs w:val="22"/>
        </w:rPr>
        <w:t>vær-varsom-plakaten</w:t>
      </w:r>
      <w:proofErr w:type="spellEnd"/>
      <w:r w:rsidR="00B6238C" w:rsidRPr="000003E6">
        <w:rPr>
          <w:rFonts w:ascii="Book Antiqua" w:hAnsi="Book Antiqua"/>
          <w:sz w:val="22"/>
          <w:szCs w:val="22"/>
        </w:rPr>
        <w:t xml:space="preserve"> betydde at man faktisk skal være etisk i det man formidler, at man skal tenke på dem som eventuelt rammes. </w:t>
      </w:r>
      <w:r w:rsidR="00EE1AD9">
        <w:rPr>
          <w:rFonts w:ascii="Book Antiqua" w:hAnsi="Book Antiqua"/>
          <w:sz w:val="22"/>
          <w:szCs w:val="22"/>
        </w:rPr>
        <w:t xml:space="preserve"> </w:t>
      </w:r>
      <w:r w:rsidR="00B6238C" w:rsidRPr="000003E6">
        <w:rPr>
          <w:rFonts w:ascii="Book Antiqua" w:hAnsi="Book Antiqua"/>
          <w:sz w:val="22"/>
          <w:szCs w:val="22"/>
        </w:rPr>
        <w:t>I denne saken der hele huset var overtent på få minutter, der det var kjent at et eldre, sykt menneske bodde alene, var sjansen stor for at ulykken hadde skjedd, og jeg kan ikke forstå at saken hadde så stor nyhetsverdi at den måtte formidles umiddelbart før vi visste omfanget.</w:t>
      </w:r>
      <w:r w:rsidR="00EE1AD9">
        <w:rPr>
          <w:rFonts w:ascii="Book Antiqua" w:hAnsi="Book Antiqua"/>
          <w:sz w:val="22"/>
          <w:szCs w:val="22"/>
        </w:rPr>
        <w:t xml:space="preserve"> </w:t>
      </w:r>
      <w:r w:rsidR="00B6238C" w:rsidRPr="000003E6">
        <w:rPr>
          <w:rFonts w:ascii="Book Antiqua" w:hAnsi="Book Antiqua"/>
          <w:sz w:val="22"/>
          <w:szCs w:val="22"/>
        </w:rPr>
        <w:t>Redaktør i Telen ved Jens Marius Hammer, mener at denne saken kan skape presedens for all nyhetsformidling i Norge. Jeg mener det er forskjell på hvilken nyhetsverdi de ulike sakene i media har. Dette var ikke en viktig sak for offentligheten og jeg kan ikke se at denne klagen kan være med på å skape presedens for all nyhetsformidling i Norge.</w:t>
      </w:r>
      <w:r w:rsidR="000003E6" w:rsidRPr="000003E6">
        <w:rPr>
          <w:rFonts w:ascii="Book Antiqua" w:hAnsi="Book Antiqua"/>
          <w:sz w:val="22"/>
          <w:szCs w:val="22"/>
        </w:rPr>
        <w:t>»</w:t>
      </w:r>
    </w:p>
    <w:p w:rsidR="00B6238C" w:rsidRDefault="00B6238C" w:rsidP="00B6238C">
      <w:pPr>
        <w:pStyle w:val="Rentekst"/>
      </w:pPr>
    </w:p>
    <w:p w:rsidR="000003E6" w:rsidRPr="000003E6" w:rsidRDefault="00B6238C" w:rsidP="000003E6">
      <w:pPr>
        <w:pStyle w:val="Rentekst"/>
        <w:rPr>
          <w:rFonts w:ascii="Book Antiqua" w:hAnsi="Book Antiqua"/>
          <w:sz w:val="22"/>
          <w:szCs w:val="22"/>
        </w:rPr>
      </w:pPr>
      <w:r w:rsidRPr="000003E6">
        <w:rPr>
          <w:rFonts w:ascii="Book Antiqua" w:hAnsi="Book Antiqua"/>
          <w:sz w:val="22"/>
          <w:szCs w:val="22"/>
        </w:rPr>
        <w:t xml:space="preserve">                                                                        </w:t>
      </w:r>
    </w:p>
    <w:p w:rsidR="003A1F49" w:rsidRDefault="000003E6" w:rsidP="003A1F49">
      <w:pPr>
        <w:rPr>
          <w:rFonts w:ascii="Book Antiqua" w:hAnsi="Book Antiqua"/>
          <w:sz w:val="22"/>
          <w:szCs w:val="22"/>
        </w:rPr>
      </w:pPr>
      <w:r w:rsidRPr="000003E6">
        <w:rPr>
          <w:rFonts w:ascii="Book Antiqua" w:hAnsi="Book Antiqua"/>
          <w:b/>
          <w:sz w:val="22"/>
          <w:szCs w:val="22"/>
        </w:rPr>
        <w:t>Telen</w:t>
      </w:r>
      <w:r w:rsidR="00EE1AD9">
        <w:rPr>
          <w:rFonts w:ascii="Book Antiqua" w:hAnsi="Book Antiqua"/>
          <w:b/>
          <w:sz w:val="22"/>
          <w:szCs w:val="22"/>
        </w:rPr>
        <w:t xml:space="preserve"> </w:t>
      </w:r>
      <w:r w:rsidR="00EE1AD9" w:rsidRPr="00EE1AD9">
        <w:rPr>
          <w:rFonts w:ascii="Book Antiqua" w:hAnsi="Book Antiqua"/>
          <w:sz w:val="22"/>
          <w:szCs w:val="22"/>
        </w:rPr>
        <w:t>har i</w:t>
      </w:r>
      <w:r w:rsidR="00EE1AD9">
        <w:rPr>
          <w:rFonts w:ascii="Book Antiqua" w:hAnsi="Book Antiqua"/>
          <w:sz w:val="22"/>
          <w:szCs w:val="22"/>
        </w:rPr>
        <w:t>kke ha</w:t>
      </w:r>
      <w:r w:rsidR="003A1F49">
        <w:rPr>
          <w:rFonts w:ascii="Book Antiqua" w:hAnsi="Book Antiqua"/>
          <w:sz w:val="22"/>
          <w:szCs w:val="22"/>
        </w:rPr>
        <w:t>t</w:t>
      </w:r>
      <w:r w:rsidR="00EE1AD9">
        <w:rPr>
          <w:rFonts w:ascii="Book Antiqua" w:hAnsi="Book Antiqua"/>
          <w:sz w:val="22"/>
          <w:szCs w:val="22"/>
        </w:rPr>
        <w:t xml:space="preserve">t </w:t>
      </w:r>
      <w:r w:rsidR="00EE1AD9" w:rsidRPr="00EE1AD9">
        <w:rPr>
          <w:rFonts w:ascii="Book Antiqua" w:hAnsi="Book Antiqua"/>
          <w:sz w:val="22"/>
          <w:szCs w:val="22"/>
        </w:rPr>
        <w:t>ytterligere kommentarer i saken</w:t>
      </w:r>
      <w:r w:rsidR="003A1F49">
        <w:rPr>
          <w:rFonts w:ascii="Book Antiqua" w:hAnsi="Book Antiqua"/>
          <w:sz w:val="22"/>
          <w:szCs w:val="22"/>
        </w:rPr>
        <w:t>.</w:t>
      </w:r>
    </w:p>
    <w:p w:rsidR="003A1F49" w:rsidRDefault="003A1F49">
      <w:pPr>
        <w:widowControl/>
        <w:overflowPunct/>
        <w:autoSpaceDE/>
        <w:autoSpaceDN/>
        <w:adjustRightInd/>
        <w:textAlignment w:val="auto"/>
        <w:rPr>
          <w:rFonts w:ascii="Book Antiqua" w:hAnsi="Book Antiqua"/>
          <w:sz w:val="22"/>
          <w:szCs w:val="22"/>
        </w:rPr>
      </w:pPr>
      <w:r>
        <w:rPr>
          <w:rFonts w:ascii="Book Antiqua" w:hAnsi="Book Antiqua"/>
          <w:sz w:val="22"/>
          <w:szCs w:val="22"/>
        </w:rPr>
        <w:br w:type="page"/>
      </w:r>
    </w:p>
    <w:p w:rsidR="0001719F" w:rsidRDefault="00654BB2" w:rsidP="00D218E7">
      <w:pPr>
        <w:rPr>
          <w:rFonts w:ascii="Book Antiqua" w:hAnsi="Book Antiqua"/>
          <w:b/>
          <w:sz w:val="22"/>
        </w:rPr>
      </w:pPr>
      <w:r>
        <w:rPr>
          <w:rFonts w:ascii="Book Antiqua" w:hAnsi="Book Antiqua"/>
          <w:b/>
          <w:sz w:val="22"/>
        </w:rPr>
        <w:lastRenderedPageBreak/>
        <w:t xml:space="preserve">PRESSENS FAGLIGE UTVALG UTTALER: </w:t>
      </w:r>
    </w:p>
    <w:bookmarkEnd w:id="0"/>
    <w:p w:rsidR="00EE1AD9" w:rsidRDefault="00EE1AD9" w:rsidP="006C3593">
      <w:pPr>
        <w:widowControl/>
        <w:rPr>
          <w:rFonts w:ascii="Book Antiqua" w:hAnsi="Book Antiqua"/>
          <w:sz w:val="22"/>
        </w:rPr>
      </w:pPr>
    </w:p>
    <w:p w:rsidR="006C3593" w:rsidRDefault="006C3593" w:rsidP="006C3593">
      <w:pPr>
        <w:widowControl/>
        <w:rPr>
          <w:rFonts w:ascii="Book Antiqua" w:hAnsi="Book Antiqua"/>
          <w:sz w:val="22"/>
        </w:rPr>
      </w:pPr>
      <w:r w:rsidRPr="00B16BCB">
        <w:rPr>
          <w:rFonts w:ascii="Book Antiqua" w:hAnsi="Book Antiqua"/>
          <w:sz w:val="22"/>
        </w:rPr>
        <w:t xml:space="preserve">Klagen gjelder </w:t>
      </w:r>
      <w:r>
        <w:rPr>
          <w:rFonts w:ascii="Book Antiqua" w:hAnsi="Book Antiqua"/>
          <w:sz w:val="22"/>
        </w:rPr>
        <w:t>en nettartikkel</w:t>
      </w:r>
      <w:r w:rsidR="003A1F49">
        <w:rPr>
          <w:rFonts w:ascii="Book Antiqua" w:hAnsi="Book Antiqua"/>
          <w:sz w:val="22"/>
        </w:rPr>
        <w:t xml:space="preserve"> i Telen</w:t>
      </w:r>
      <w:r>
        <w:rPr>
          <w:rFonts w:ascii="Book Antiqua" w:hAnsi="Book Antiqua"/>
          <w:sz w:val="22"/>
        </w:rPr>
        <w:t xml:space="preserve"> om en brann i Telemark hvor en kvinne omkom. </w:t>
      </w:r>
    </w:p>
    <w:p w:rsidR="001D2FA1" w:rsidRPr="00B16BCB" w:rsidRDefault="006C3593" w:rsidP="001D2FA1">
      <w:pPr>
        <w:widowControl/>
        <w:rPr>
          <w:rFonts w:ascii="Book Antiqua" w:hAnsi="Book Antiqua"/>
          <w:sz w:val="22"/>
        </w:rPr>
      </w:pPr>
      <w:r w:rsidRPr="00B16BCB">
        <w:rPr>
          <w:rFonts w:ascii="Book Antiqua" w:hAnsi="Book Antiqua"/>
          <w:sz w:val="22"/>
        </w:rPr>
        <w:t>Klager er den avdødes niese</w:t>
      </w:r>
      <w:r w:rsidR="003A1F49">
        <w:rPr>
          <w:rFonts w:ascii="Book Antiqua" w:hAnsi="Book Antiqua"/>
          <w:sz w:val="22"/>
        </w:rPr>
        <w:t xml:space="preserve">. </w:t>
      </w:r>
      <w:r w:rsidR="003D3CC6">
        <w:rPr>
          <w:rFonts w:ascii="Book Antiqua" w:hAnsi="Book Antiqua"/>
          <w:sz w:val="22"/>
        </w:rPr>
        <w:t>Hun</w:t>
      </w:r>
      <w:r w:rsidR="003D3CC6" w:rsidRPr="00B16BCB">
        <w:rPr>
          <w:rFonts w:ascii="Book Antiqua" w:hAnsi="Book Antiqua"/>
          <w:sz w:val="22"/>
        </w:rPr>
        <w:t xml:space="preserve"> reagerer på at avisen publisert</w:t>
      </w:r>
      <w:r w:rsidR="003D3CC6">
        <w:rPr>
          <w:rFonts w:ascii="Book Antiqua" w:hAnsi="Book Antiqua"/>
          <w:sz w:val="22"/>
        </w:rPr>
        <w:t>e</w:t>
      </w:r>
      <w:r w:rsidR="003D3CC6" w:rsidRPr="00B16BCB">
        <w:rPr>
          <w:rFonts w:ascii="Book Antiqua" w:hAnsi="Book Antiqua"/>
          <w:sz w:val="22"/>
        </w:rPr>
        <w:t xml:space="preserve"> </w:t>
      </w:r>
      <w:r w:rsidR="003D3CC6">
        <w:rPr>
          <w:rFonts w:ascii="Book Antiqua" w:hAnsi="Book Antiqua"/>
          <w:sz w:val="22"/>
        </w:rPr>
        <w:t xml:space="preserve">et </w:t>
      </w:r>
      <w:r w:rsidR="003D3CC6" w:rsidRPr="00B16BCB">
        <w:rPr>
          <w:rFonts w:ascii="Book Antiqua" w:hAnsi="Book Antiqua"/>
          <w:sz w:val="22"/>
        </w:rPr>
        <w:t xml:space="preserve">bilde og </w:t>
      </w:r>
      <w:r w:rsidR="003D3CC6">
        <w:rPr>
          <w:rFonts w:ascii="Book Antiqua" w:hAnsi="Book Antiqua"/>
          <w:sz w:val="22"/>
        </w:rPr>
        <w:t xml:space="preserve">en </w:t>
      </w:r>
      <w:r w:rsidR="003D3CC6" w:rsidRPr="00B16BCB">
        <w:rPr>
          <w:rFonts w:ascii="Book Antiqua" w:hAnsi="Book Antiqua"/>
          <w:sz w:val="22"/>
        </w:rPr>
        <w:t>video</w:t>
      </w:r>
      <w:r w:rsidR="003D3CC6">
        <w:rPr>
          <w:rFonts w:ascii="Book Antiqua" w:hAnsi="Book Antiqua"/>
          <w:sz w:val="22"/>
        </w:rPr>
        <w:t xml:space="preserve"> av det brennende huset</w:t>
      </w:r>
      <w:r w:rsidR="003D3CC6" w:rsidRPr="00B16BCB">
        <w:rPr>
          <w:rFonts w:ascii="Book Antiqua" w:hAnsi="Book Antiqua"/>
          <w:sz w:val="22"/>
        </w:rPr>
        <w:t xml:space="preserve"> før pårørende </w:t>
      </w:r>
      <w:r w:rsidR="003D3CC6">
        <w:rPr>
          <w:rFonts w:ascii="Book Antiqua" w:hAnsi="Book Antiqua"/>
          <w:sz w:val="22"/>
        </w:rPr>
        <w:t>var</w:t>
      </w:r>
      <w:r w:rsidR="003D3CC6" w:rsidRPr="00B16BCB">
        <w:rPr>
          <w:rFonts w:ascii="Book Antiqua" w:hAnsi="Book Antiqua"/>
          <w:sz w:val="22"/>
        </w:rPr>
        <w:t xml:space="preserve"> varslet</w:t>
      </w:r>
      <w:r w:rsidR="003D3CC6">
        <w:rPr>
          <w:rFonts w:ascii="Book Antiqua" w:hAnsi="Book Antiqua"/>
          <w:sz w:val="22"/>
        </w:rPr>
        <w:t xml:space="preserve"> om brannen</w:t>
      </w:r>
      <w:r w:rsidR="003D3CC6" w:rsidRPr="00B16BCB">
        <w:rPr>
          <w:rFonts w:ascii="Book Antiqua" w:hAnsi="Book Antiqua"/>
          <w:sz w:val="22"/>
        </w:rPr>
        <w:t xml:space="preserve">. </w:t>
      </w:r>
      <w:r w:rsidR="003D3CC6">
        <w:rPr>
          <w:rFonts w:ascii="Book Antiqua" w:hAnsi="Book Antiqua"/>
          <w:sz w:val="22"/>
        </w:rPr>
        <w:t xml:space="preserve">Klager mener </w:t>
      </w:r>
      <w:r w:rsidR="003D3CC6">
        <w:rPr>
          <w:rFonts w:ascii="Book Antiqua" w:hAnsi="Book Antiqua"/>
          <w:sz w:val="22"/>
          <w:szCs w:val="22"/>
        </w:rPr>
        <w:t xml:space="preserve">brannen ikke hadde  </w:t>
      </w:r>
      <w:r w:rsidR="003D3CC6" w:rsidRPr="008316DE">
        <w:rPr>
          <w:rFonts w:ascii="Book Antiqua" w:hAnsi="Book Antiqua"/>
          <w:sz w:val="22"/>
          <w:szCs w:val="22"/>
        </w:rPr>
        <w:t xml:space="preserve">så stor nyhetsverdi at </w:t>
      </w:r>
      <w:r w:rsidR="003D3CC6">
        <w:rPr>
          <w:rFonts w:ascii="Book Antiqua" w:hAnsi="Book Antiqua"/>
          <w:sz w:val="22"/>
          <w:szCs w:val="22"/>
        </w:rPr>
        <w:t xml:space="preserve">bilder og video </w:t>
      </w:r>
      <w:r w:rsidR="003D3CC6" w:rsidRPr="008316DE">
        <w:rPr>
          <w:rFonts w:ascii="Book Antiqua" w:hAnsi="Book Antiqua"/>
          <w:sz w:val="22"/>
          <w:szCs w:val="22"/>
        </w:rPr>
        <w:t>må</w:t>
      </w:r>
      <w:r w:rsidR="003D3CC6">
        <w:rPr>
          <w:rFonts w:ascii="Book Antiqua" w:hAnsi="Book Antiqua"/>
          <w:sz w:val="22"/>
          <w:szCs w:val="22"/>
        </w:rPr>
        <w:t>tte</w:t>
      </w:r>
      <w:r w:rsidR="003D3CC6" w:rsidRPr="008316DE">
        <w:rPr>
          <w:rFonts w:ascii="Book Antiqua" w:hAnsi="Book Antiqua"/>
          <w:sz w:val="22"/>
          <w:szCs w:val="22"/>
        </w:rPr>
        <w:t xml:space="preserve"> legges ut </w:t>
      </w:r>
      <w:r w:rsidR="003D3CC6">
        <w:rPr>
          <w:rFonts w:ascii="Book Antiqua" w:hAnsi="Book Antiqua"/>
          <w:sz w:val="22"/>
          <w:szCs w:val="22"/>
        </w:rPr>
        <w:t xml:space="preserve">så raskt. </w:t>
      </w:r>
      <w:r w:rsidR="001D2FA1">
        <w:rPr>
          <w:rFonts w:ascii="Book Antiqua" w:hAnsi="Book Antiqua"/>
          <w:sz w:val="22"/>
          <w:szCs w:val="22"/>
        </w:rPr>
        <w:t>Det vises til at man ut i fra bildene forsto hvor det var og hvem det gjaldt.</w:t>
      </w:r>
    </w:p>
    <w:p w:rsidR="003A1F49" w:rsidRDefault="003A1F49" w:rsidP="006C3593">
      <w:pPr>
        <w:widowControl/>
        <w:rPr>
          <w:rFonts w:ascii="Book Antiqua" w:hAnsi="Book Antiqua"/>
          <w:sz w:val="22"/>
        </w:rPr>
      </w:pPr>
    </w:p>
    <w:p w:rsidR="003A1F49" w:rsidRPr="00B61664" w:rsidRDefault="006C3593" w:rsidP="003A1F49">
      <w:pPr>
        <w:rPr>
          <w:rFonts w:ascii="Book Antiqua" w:hAnsi="Book Antiqua" w:cs="Calibri"/>
          <w:sz w:val="22"/>
          <w:szCs w:val="22"/>
        </w:rPr>
      </w:pPr>
      <w:r>
        <w:rPr>
          <w:rFonts w:ascii="Book Antiqua" w:hAnsi="Book Antiqua"/>
          <w:sz w:val="22"/>
          <w:szCs w:val="22"/>
        </w:rPr>
        <w:t xml:space="preserve">Telen </w:t>
      </w:r>
      <w:r w:rsidR="003A1F49">
        <w:rPr>
          <w:rFonts w:ascii="Book Antiqua" w:hAnsi="Book Antiqua"/>
          <w:sz w:val="22"/>
          <w:szCs w:val="22"/>
        </w:rPr>
        <w:t>forstår</w:t>
      </w:r>
      <w:r w:rsidR="003A1F49" w:rsidRPr="003A1F49">
        <w:rPr>
          <w:rFonts w:ascii="Book Antiqua" w:hAnsi="Book Antiqua" w:cs="Calibri"/>
          <w:sz w:val="22"/>
          <w:szCs w:val="22"/>
        </w:rPr>
        <w:t xml:space="preserve"> </w:t>
      </w:r>
      <w:r w:rsidR="003A1F49" w:rsidRPr="002F33B3">
        <w:rPr>
          <w:rFonts w:ascii="Book Antiqua" w:hAnsi="Book Antiqua" w:cs="Calibri"/>
          <w:sz w:val="22"/>
          <w:szCs w:val="22"/>
        </w:rPr>
        <w:t xml:space="preserve">at </w:t>
      </w:r>
      <w:r w:rsidR="003A1F49">
        <w:rPr>
          <w:rFonts w:ascii="Book Antiqua" w:hAnsi="Book Antiqua" w:cs="Calibri"/>
          <w:sz w:val="22"/>
          <w:szCs w:val="22"/>
        </w:rPr>
        <w:t xml:space="preserve">de påklagede </w:t>
      </w:r>
      <w:r w:rsidR="003A1F49" w:rsidRPr="002F33B3">
        <w:rPr>
          <w:rFonts w:ascii="Book Antiqua" w:hAnsi="Book Antiqua" w:cs="Calibri"/>
          <w:sz w:val="22"/>
          <w:szCs w:val="22"/>
        </w:rPr>
        <w:t>videoene</w:t>
      </w:r>
      <w:r w:rsidR="003A1F49" w:rsidRPr="007E2930">
        <w:rPr>
          <w:rFonts w:ascii="Book Antiqua" w:hAnsi="Book Antiqua" w:cs="Calibri"/>
          <w:sz w:val="22"/>
          <w:szCs w:val="22"/>
        </w:rPr>
        <w:t xml:space="preserve"> har vært belast</w:t>
      </w:r>
      <w:r w:rsidR="003A1F49">
        <w:rPr>
          <w:rFonts w:ascii="Book Antiqua" w:hAnsi="Book Antiqua" w:cs="Calibri"/>
          <w:sz w:val="22"/>
          <w:szCs w:val="22"/>
        </w:rPr>
        <w:t>ende</w:t>
      </w:r>
      <w:r w:rsidR="003A1F49" w:rsidRPr="007E2930">
        <w:rPr>
          <w:rFonts w:ascii="Book Antiqua" w:hAnsi="Book Antiqua" w:cs="Calibri"/>
          <w:sz w:val="22"/>
          <w:szCs w:val="22"/>
        </w:rPr>
        <w:t xml:space="preserve"> for pårørende</w:t>
      </w:r>
      <w:r w:rsidR="003A1F49">
        <w:rPr>
          <w:rFonts w:ascii="Book Antiqua" w:hAnsi="Book Antiqua" w:cs="Calibri"/>
          <w:sz w:val="22"/>
          <w:szCs w:val="22"/>
        </w:rPr>
        <w:t>. Det vises også til at videoen</w:t>
      </w:r>
      <w:r w:rsidR="00C2769F">
        <w:rPr>
          <w:rFonts w:ascii="Book Antiqua" w:hAnsi="Book Antiqua" w:cs="Calibri"/>
          <w:sz w:val="22"/>
          <w:szCs w:val="22"/>
        </w:rPr>
        <w:t>e</w:t>
      </w:r>
      <w:r w:rsidR="003A1F49">
        <w:rPr>
          <w:rFonts w:ascii="Book Antiqua" w:hAnsi="Book Antiqua" w:cs="Calibri"/>
          <w:sz w:val="22"/>
          <w:szCs w:val="22"/>
        </w:rPr>
        <w:t xml:space="preserve"> er fjernet</w:t>
      </w:r>
      <w:r w:rsidR="00C2769F">
        <w:rPr>
          <w:rFonts w:ascii="Book Antiqua" w:hAnsi="Book Antiqua" w:cs="Calibri"/>
          <w:sz w:val="22"/>
          <w:szCs w:val="22"/>
        </w:rPr>
        <w:t xml:space="preserve"> etter kontakt med klager</w:t>
      </w:r>
      <w:r w:rsidR="003A1F49">
        <w:rPr>
          <w:rFonts w:ascii="Book Antiqua" w:hAnsi="Book Antiqua" w:cs="Calibri"/>
          <w:sz w:val="22"/>
          <w:szCs w:val="22"/>
        </w:rPr>
        <w:t xml:space="preserve">. </w:t>
      </w:r>
      <w:r w:rsidR="00C2769F">
        <w:rPr>
          <w:rFonts w:ascii="Book Antiqua" w:hAnsi="Book Antiqua" w:cs="Calibri"/>
          <w:sz w:val="22"/>
          <w:szCs w:val="22"/>
        </w:rPr>
        <w:t xml:space="preserve">Avisen opplyser at den ikke </w:t>
      </w:r>
      <w:r w:rsidR="003A1F49">
        <w:rPr>
          <w:rFonts w:ascii="Book Antiqua" w:hAnsi="Book Antiqua" w:cs="Calibri"/>
          <w:sz w:val="22"/>
          <w:szCs w:val="22"/>
        </w:rPr>
        <w:t>var klar over at det var noen inne i huset da bilder og video ble publisert.</w:t>
      </w:r>
      <w:r w:rsidR="00C2769F">
        <w:rPr>
          <w:rFonts w:ascii="Book Antiqua" w:hAnsi="Book Antiqua" w:cs="Calibri"/>
          <w:sz w:val="22"/>
          <w:szCs w:val="22"/>
        </w:rPr>
        <w:t xml:space="preserve"> </w:t>
      </w:r>
      <w:r w:rsidR="0079167D">
        <w:rPr>
          <w:rFonts w:ascii="Book Antiqua" w:hAnsi="Book Antiqua" w:cs="Calibri"/>
          <w:sz w:val="22"/>
          <w:szCs w:val="22"/>
        </w:rPr>
        <w:t>Telen peker på at konsekvenser av ulykker og branner ofte ikke vites før i</w:t>
      </w:r>
      <w:r w:rsidR="00C2769F">
        <w:rPr>
          <w:rFonts w:ascii="Book Antiqua" w:hAnsi="Book Antiqua" w:cs="Calibri"/>
          <w:sz w:val="22"/>
          <w:szCs w:val="22"/>
        </w:rPr>
        <w:t xml:space="preserve"> ettertid</w:t>
      </w:r>
      <w:r w:rsidR="0079167D">
        <w:rPr>
          <w:rFonts w:ascii="Book Antiqua" w:hAnsi="Book Antiqua" w:cs="Calibri"/>
          <w:sz w:val="22"/>
          <w:szCs w:val="22"/>
        </w:rPr>
        <w:t>, og avisen mener</w:t>
      </w:r>
      <w:r w:rsidR="00C2769F">
        <w:rPr>
          <w:rFonts w:ascii="Book Antiqua" w:hAnsi="Book Antiqua" w:cs="Calibri"/>
          <w:sz w:val="22"/>
          <w:szCs w:val="22"/>
        </w:rPr>
        <w:t xml:space="preserve"> det er mediene</w:t>
      </w:r>
      <w:r w:rsidR="0079167D">
        <w:rPr>
          <w:rFonts w:ascii="Book Antiqua" w:hAnsi="Book Antiqua" w:cs="Calibri"/>
          <w:sz w:val="22"/>
          <w:szCs w:val="22"/>
        </w:rPr>
        <w:t>s</w:t>
      </w:r>
      <w:r w:rsidR="00C2769F">
        <w:rPr>
          <w:rFonts w:ascii="Book Antiqua" w:hAnsi="Book Antiqua" w:cs="Calibri"/>
          <w:sz w:val="22"/>
          <w:szCs w:val="22"/>
        </w:rPr>
        <w:t xml:space="preserve"> oppgave å formidle hendelsesnyheter raskt, og mens de faktisk pågår. </w:t>
      </w:r>
      <w:r w:rsidR="0079167D">
        <w:rPr>
          <w:rFonts w:ascii="Book Antiqua" w:hAnsi="Book Antiqua" w:cs="Calibri"/>
          <w:sz w:val="22"/>
          <w:szCs w:val="22"/>
        </w:rPr>
        <w:t xml:space="preserve">Det betyr at dekningen kan medføre en slik </w:t>
      </w:r>
      <w:r w:rsidR="00C2769F">
        <w:rPr>
          <w:rFonts w:ascii="Book Antiqua" w:hAnsi="Book Antiqua" w:cs="Calibri"/>
          <w:sz w:val="22"/>
          <w:szCs w:val="22"/>
        </w:rPr>
        <w:t>belastning for pårørende.</w:t>
      </w:r>
      <w:r w:rsidR="00B61664">
        <w:rPr>
          <w:rFonts w:ascii="Book Antiqua" w:hAnsi="Book Antiqua" w:cs="Calibri"/>
          <w:sz w:val="22"/>
          <w:szCs w:val="22"/>
        </w:rPr>
        <w:t xml:space="preserve"> </w:t>
      </w:r>
      <w:r w:rsidR="003A1F49">
        <w:rPr>
          <w:rFonts w:ascii="Book Antiqua" w:hAnsi="Book Antiqua"/>
          <w:sz w:val="22"/>
          <w:szCs w:val="22"/>
        </w:rPr>
        <w:t xml:space="preserve">Telen </w:t>
      </w:r>
      <w:r w:rsidR="00B61664">
        <w:rPr>
          <w:rFonts w:ascii="Book Antiqua" w:hAnsi="Book Antiqua"/>
          <w:sz w:val="22"/>
          <w:szCs w:val="22"/>
        </w:rPr>
        <w:t xml:space="preserve">anfører </w:t>
      </w:r>
      <w:r w:rsidR="003A1F49">
        <w:rPr>
          <w:rFonts w:ascii="Book Antiqua" w:hAnsi="Book Antiqua"/>
          <w:sz w:val="22"/>
          <w:szCs w:val="22"/>
        </w:rPr>
        <w:t xml:space="preserve">at klagen er av prinsipiell betydning </w:t>
      </w:r>
      <w:r w:rsidR="00B61664">
        <w:rPr>
          <w:rFonts w:ascii="Book Antiqua" w:hAnsi="Book Antiqua"/>
          <w:sz w:val="22"/>
          <w:szCs w:val="22"/>
        </w:rPr>
        <w:t>og kan skap</w:t>
      </w:r>
      <w:r w:rsidR="003A1F49">
        <w:rPr>
          <w:rFonts w:ascii="Book Antiqua" w:hAnsi="Book Antiqua"/>
          <w:sz w:val="22"/>
          <w:szCs w:val="22"/>
        </w:rPr>
        <w:t xml:space="preserve">e </w:t>
      </w:r>
      <w:r w:rsidR="003A1F49" w:rsidRPr="00EE1AD9">
        <w:rPr>
          <w:rFonts w:ascii="Book Antiqua" w:hAnsi="Book Antiqua"/>
          <w:sz w:val="22"/>
          <w:szCs w:val="22"/>
        </w:rPr>
        <w:t>konsekvens</w:t>
      </w:r>
      <w:r w:rsidR="003A1F49">
        <w:rPr>
          <w:rFonts w:ascii="Book Antiqua" w:hAnsi="Book Antiqua"/>
          <w:sz w:val="22"/>
          <w:szCs w:val="22"/>
        </w:rPr>
        <w:t>er</w:t>
      </w:r>
      <w:r w:rsidR="003A1F49" w:rsidRPr="00EE1AD9">
        <w:rPr>
          <w:rFonts w:ascii="Book Antiqua" w:hAnsi="Book Antiqua"/>
          <w:sz w:val="22"/>
          <w:szCs w:val="22"/>
        </w:rPr>
        <w:t xml:space="preserve"> </w:t>
      </w:r>
      <w:r w:rsidR="00EB6748">
        <w:rPr>
          <w:rFonts w:ascii="Book Antiqua" w:hAnsi="Book Antiqua"/>
          <w:sz w:val="22"/>
          <w:szCs w:val="22"/>
        </w:rPr>
        <w:t xml:space="preserve">for </w:t>
      </w:r>
      <w:r w:rsidR="003A1F49" w:rsidRPr="00EE1AD9">
        <w:rPr>
          <w:rFonts w:ascii="Book Antiqua" w:hAnsi="Book Antiqua"/>
          <w:sz w:val="22"/>
          <w:szCs w:val="22"/>
        </w:rPr>
        <w:t>framtidig nyhetsformidling</w:t>
      </w:r>
      <w:r w:rsidR="003A1F49">
        <w:rPr>
          <w:rFonts w:ascii="Book Antiqua" w:hAnsi="Book Antiqua"/>
          <w:sz w:val="22"/>
          <w:szCs w:val="22"/>
        </w:rPr>
        <w:t xml:space="preserve"> av hendelsesnyheter. </w:t>
      </w:r>
    </w:p>
    <w:p w:rsidR="001D2FA1" w:rsidRDefault="001D2FA1" w:rsidP="001D2FA1">
      <w:pPr>
        <w:widowControl/>
        <w:rPr>
          <w:rFonts w:ascii="Book Antiqua" w:hAnsi="Book Antiqua"/>
          <w:sz w:val="22"/>
        </w:rPr>
      </w:pPr>
    </w:p>
    <w:p w:rsidR="001D2FA1" w:rsidRDefault="001D2FA1" w:rsidP="001D2FA1">
      <w:pPr>
        <w:rPr>
          <w:rFonts w:ascii="Book Antiqua" w:hAnsi="Book Antiqua"/>
          <w:iCs/>
          <w:sz w:val="22"/>
          <w:szCs w:val="22"/>
        </w:rPr>
      </w:pPr>
    </w:p>
    <w:p w:rsidR="001D2FA1" w:rsidRPr="00941956" w:rsidRDefault="001D2FA1" w:rsidP="001D2FA1">
      <w:pPr>
        <w:rPr>
          <w:rFonts w:ascii="Book Antiqua" w:hAnsi="Book Antiqua"/>
          <w:sz w:val="22"/>
          <w:szCs w:val="22"/>
        </w:rPr>
      </w:pPr>
      <w:r w:rsidRPr="00941956">
        <w:rPr>
          <w:rFonts w:ascii="Book Antiqua" w:hAnsi="Book Antiqua"/>
          <w:sz w:val="22"/>
          <w:szCs w:val="22"/>
        </w:rPr>
        <w:t xml:space="preserve">Pressens Faglige Utvalg </w:t>
      </w:r>
      <w:r w:rsidR="0078024C">
        <w:rPr>
          <w:rFonts w:ascii="Book Antiqua" w:hAnsi="Book Antiqua"/>
          <w:sz w:val="22"/>
          <w:szCs w:val="22"/>
        </w:rPr>
        <w:t xml:space="preserve">er enig med Telen i </w:t>
      </w:r>
      <w:r>
        <w:rPr>
          <w:rFonts w:ascii="Book Antiqua" w:hAnsi="Book Antiqua"/>
          <w:sz w:val="22"/>
          <w:szCs w:val="22"/>
        </w:rPr>
        <w:t>at konsekvenser av ulykker og branner mange ganger først vil være kjent i etterkant, og at mediene selvfølgelig må kunne omtale en brann før pårørende er varslet (</w:t>
      </w:r>
      <w:proofErr w:type="spellStart"/>
      <w:r>
        <w:rPr>
          <w:rFonts w:ascii="Book Antiqua" w:hAnsi="Book Antiqua"/>
          <w:sz w:val="22"/>
          <w:szCs w:val="22"/>
        </w:rPr>
        <w:t>jmf</w:t>
      </w:r>
      <w:proofErr w:type="spellEnd"/>
      <w:r>
        <w:rPr>
          <w:rFonts w:ascii="Book Antiqua" w:hAnsi="Book Antiqua"/>
          <w:sz w:val="22"/>
          <w:szCs w:val="22"/>
        </w:rPr>
        <w:t xml:space="preserve">. medienes rett til å informere). Når det er sagt, er det mange måter å omtale en slik hendelse på. Utvalget har gjentatte ganger uttalt at </w:t>
      </w:r>
      <w:r w:rsidRPr="00941956">
        <w:rPr>
          <w:rFonts w:ascii="Book Antiqua" w:hAnsi="Book Antiqua"/>
          <w:sz w:val="22"/>
          <w:szCs w:val="22"/>
        </w:rPr>
        <w:t xml:space="preserve">dekningen </w:t>
      </w:r>
      <w:r>
        <w:rPr>
          <w:rFonts w:ascii="Book Antiqua" w:hAnsi="Book Antiqua"/>
          <w:sz w:val="22"/>
          <w:szCs w:val="22"/>
        </w:rPr>
        <w:t xml:space="preserve">av ulykker </w:t>
      </w:r>
      <w:r w:rsidRPr="00941956">
        <w:rPr>
          <w:rFonts w:ascii="Book Antiqua" w:hAnsi="Book Antiqua"/>
          <w:sz w:val="22"/>
          <w:szCs w:val="22"/>
        </w:rPr>
        <w:t>må bygge på gjennomtenkte avveininger mellom hva slags informasjon publikum trenger</w:t>
      </w:r>
      <w:r>
        <w:rPr>
          <w:rFonts w:ascii="Book Antiqua" w:hAnsi="Book Antiqua"/>
          <w:sz w:val="22"/>
          <w:szCs w:val="22"/>
        </w:rPr>
        <w:t>,</w:t>
      </w:r>
      <w:r w:rsidRPr="00941956">
        <w:rPr>
          <w:rFonts w:ascii="Book Antiqua" w:hAnsi="Book Antiqua"/>
          <w:sz w:val="22"/>
          <w:szCs w:val="22"/>
        </w:rPr>
        <w:t xml:space="preserve"> og hensynet til ofre og pårørende. Dette for å h</w:t>
      </w:r>
      <w:r>
        <w:rPr>
          <w:rFonts w:ascii="Book Antiqua" w:hAnsi="Book Antiqua"/>
          <w:sz w:val="22"/>
          <w:szCs w:val="22"/>
        </w:rPr>
        <w:t>i</w:t>
      </w:r>
      <w:r w:rsidRPr="00941956">
        <w:rPr>
          <w:rFonts w:ascii="Book Antiqua" w:hAnsi="Book Antiqua"/>
          <w:sz w:val="22"/>
          <w:szCs w:val="22"/>
        </w:rPr>
        <w:t xml:space="preserve">ndre at mennesker som allerede er hardt rammet skal bli påført ytterligere </w:t>
      </w:r>
      <w:r>
        <w:rPr>
          <w:rFonts w:ascii="Book Antiqua" w:hAnsi="Book Antiqua"/>
          <w:sz w:val="22"/>
          <w:szCs w:val="22"/>
        </w:rPr>
        <w:t>belastninger.</w:t>
      </w:r>
      <w:r w:rsidRPr="00941956">
        <w:rPr>
          <w:rFonts w:ascii="Book Antiqua" w:hAnsi="Book Antiqua"/>
          <w:sz w:val="22"/>
          <w:szCs w:val="22"/>
        </w:rPr>
        <w:t xml:space="preserve"> </w:t>
      </w:r>
    </w:p>
    <w:p w:rsidR="001D2FA1" w:rsidRDefault="001D2FA1" w:rsidP="001D2FA1">
      <w:pPr>
        <w:rPr>
          <w:rFonts w:ascii="Book Antiqua" w:hAnsi="Book Antiqua"/>
          <w:sz w:val="22"/>
          <w:szCs w:val="22"/>
        </w:rPr>
      </w:pPr>
    </w:p>
    <w:p w:rsidR="00654BB2" w:rsidRPr="001668B4" w:rsidRDefault="001D2FA1" w:rsidP="00654BB2">
      <w:pPr>
        <w:rPr>
          <w:rFonts w:ascii="Book Antiqua" w:hAnsi="Book Antiqua"/>
          <w:sz w:val="22"/>
          <w:szCs w:val="22"/>
        </w:rPr>
      </w:pPr>
      <w:r>
        <w:rPr>
          <w:rFonts w:ascii="Book Antiqua" w:hAnsi="Book Antiqua"/>
          <w:sz w:val="22"/>
          <w:szCs w:val="22"/>
        </w:rPr>
        <w:t xml:space="preserve">I det påklagede </w:t>
      </w:r>
      <w:r w:rsidRPr="00941956">
        <w:rPr>
          <w:rFonts w:ascii="Book Antiqua" w:hAnsi="Book Antiqua"/>
          <w:sz w:val="22"/>
          <w:szCs w:val="22"/>
        </w:rPr>
        <w:t xml:space="preserve">tilfellet </w:t>
      </w:r>
      <w:r>
        <w:rPr>
          <w:rFonts w:ascii="Book Antiqua" w:hAnsi="Book Antiqua"/>
          <w:sz w:val="22"/>
          <w:szCs w:val="22"/>
        </w:rPr>
        <w:t xml:space="preserve">publiserte Telen bilde og video av et brennende hus meget kort tid etter at brannen ble meldt, og før avisen hadde forsikret  seg om at berørte var underrettet om hendelsen. </w:t>
      </w:r>
      <w:r w:rsidR="00654BB2">
        <w:rPr>
          <w:rFonts w:ascii="Book Antiqua" w:hAnsi="Book Antiqua"/>
          <w:sz w:val="22"/>
          <w:szCs w:val="22"/>
        </w:rPr>
        <w:t>Utvalget mener at bildene er geografisk identifiserbare og at bilde og video var publisert på et for tidlig tidspunkt. Det legges</w:t>
      </w:r>
      <w:r w:rsidR="00654BB2" w:rsidRPr="001C5BE9">
        <w:rPr>
          <w:rFonts w:ascii="Book Antiqua" w:hAnsi="Book Antiqua"/>
          <w:sz w:val="22"/>
          <w:szCs w:val="22"/>
        </w:rPr>
        <w:t xml:space="preserve"> vekt på </w:t>
      </w:r>
      <w:r w:rsidR="00654BB2">
        <w:rPr>
          <w:rFonts w:ascii="Book Antiqua" w:hAnsi="Book Antiqua"/>
          <w:sz w:val="22"/>
          <w:szCs w:val="22"/>
        </w:rPr>
        <w:t>at dette ikke dreier seg om en brann i tett bebyggelse med mange berørte. U</w:t>
      </w:r>
      <w:r w:rsidR="00654BB2" w:rsidRPr="001C5BE9">
        <w:rPr>
          <w:rFonts w:ascii="Book Antiqua" w:hAnsi="Book Antiqua"/>
          <w:sz w:val="22"/>
          <w:szCs w:val="22"/>
        </w:rPr>
        <w:t xml:space="preserve">tvalget viser til punkt 4.6 i Vær </w:t>
      </w:r>
      <w:proofErr w:type="spellStart"/>
      <w:r w:rsidR="00654BB2" w:rsidRPr="001C5BE9">
        <w:rPr>
          <w:rFonts w:ascii="Book Antiqua" w:hAnsi="Book Antiqua"/>
          <w:sz w:val="22"/>
          <w:szCs w:val="22"/>
        </w:rPr>
        <w:t>Varsom-plakaten</w:t>
      </w:r>
      <w:proofErr w:type="spellEnd"/>
      <w:r w:rsidR="00654BB2" w:rsidRPr="001C5BE9">
        <w:rPr>
          <w:rFonts w:ascii="Book Antiqua" w:hAnsi="Book Antiqua"/>
          <w:sz w:val="22"/>
          <w:szCs w:val="22"/>
        </w:rPr>
        <w:t xml:space="preserve"> hvor </w:t>
      </w:r>
      <w:r w:rsidR="00654BB2">
        <w:rPr>
          <w:rFonts w:ascii="Book Antiqua" w:hAnsi="Book Antiqua"/>
          <w:sz w:val="22"/>
          <w:szCs w:val="22"/>
        </w:rPr>
        <w:t>d</w:t>
      </w:r>
      <w:r w:rsidR="00654BB2" w:rsidRPr="001C5BE9">
        <w:rPr>
          <w:rFonts w:ascii="Book Antiqua" w:hAnsi="Book Antiqua"/>
          <w:sz w:val="22"/>
          <w:szCs w:val="22"/>
        </w:rPr>
        <w:t>et står: «Ta hensyn til hvordan omtale av ulykker og kriminalsaker kan virke på ofre og pårørende. Identifiser ikke omkomne eller savnede personer uten at de nærmeste pårørende er varslet. Vis hensyn overfor mennesker i  sorg eller ubalanse.»</w:t>
      </w:r>
    </w:p>
    <w:p w:rsidR="001D2FA1" w:rsidRDefault="001D2FA1" w:rsidP="001D2FA1">
      <w:pPr>
        <w:rPr>
          <w:rFonts w:ascii="Book Antiqua" w:hAnsi="Book Antiqua"/>
          <w:sz w:val="22"/>
          <w:szCs w:val="22"/>
        </w:rPr>
      </w:pPr>
    </w:p>
    <w:p w:rsidR="001D2FA1" w:rsidRDefault="001D2FA1" w:rsidP="001D2FA1">
      <w:pPr>
        <w:rPr>
          <w:rFonts w:ascii="Book Antiqua" w:hAnsi="Book Antiqua"/>
          <w:sz w:val="22"/>
          <w:szCs w:val="22"/>
        </w:rPr>
      </w:pPr>
    </w:p>
    <w:p w:rsidR="001D2FA1" w:rsidRDefault="001D2FA1" w:rsidP="001D2FA1">
      <w:pPr>
        <w:rPr>
          <w:rFonts w:ascii="Book Antiqua" w:hAnsi="Book Antiqua"/>
          <w:sz w:val="22"/>
          <w:szCs w:val="22"/>
        </w:rPr>
      </w:pPr>
      <w:r>
        <w:rPr>
          <w:rFonts w:ascii="Book Antiqua" w:hAnsi="Book Antiqua"/>
          <w:sz w:val="22"/>
          <w:szCs w:val="22"/>
        </w:rPr>
        <w:t>Telen har brutt god presseskikk.</w:t>
      </w:r>
    </w:p>
    <w:p w:rsidR="00654BB2" w:rsidRDefault="00654BB2" w:rsidP="001D2FA1">
      <w:pPr>
        <w:rPr>
          <w:rFonts w:ascii="Book Antiqua" w:hAnsi="Book Antiqua"/>
          <w:sz w:val="22"/>
          <w:szCs w:val="22"/>
        </w:rPr>
      </w:pPr>
    </w:p>
    <w:p w:rsidR="00654BB2" w:rsidRDefault="00654BB2" w:rsidP="00654BB2">
      <w:pPr>
        <w:rPr>
          <w:rFonts w:ascii="Book Antiqua" w:hAnsi="Book Antiqua"/>
          <w:sz w:val="22"/>
          <w:szCs w:val="22"/>
        </w:rPr>
      </w:pPr>
    </w:p>
    <w:p w:rsidR="00654BB2" w:rsidRDefault="00654BB2" w:rsidP="00654BB2">
      <w:pPr>
        <w:widowControl/>
        <w:jc w:val="center"/>
        <w:rPr>
          <w:rFonts w:ascii="Book Antiqua" w:hAnsi="Book Antiqua"/>
          <w:bCs/>
          <w:sz w:val="22"/>
        </w:rPr>
      </w:pPr>
      <w:r>
        <w:rPr>
          <w:rFonts w:ascii="Book Antiqua" w:hAnsi="Book Antiqua"/>
          <w:bCs/>
          <w:sz w:val="22"/>
        </w:rPr>
        <w:t>Oslo, 30. april 2013</w:t>
      </w:r>
    </w:p>
    <w:p w:rsidR="00654BB2" w:rsidRDefault="00654BB2" w:rsidP="00654BB2">
      <w:pPr>
        <w:jc w:val="center"/>
        <w:rPr>
          <w:rFonts w:ascii="Book Antiqua" w:hAnsi="Book Antiqua"/>
          <w:bCs/>
          <w:sz w:val="22"/>
        </w:rPr>
      </w:pPr>
    </w:p>
    <w:p w:rsidR="00654BB2" w:rsidRDefault="00654BB2" w:rsidP="00654BB2">
      <w:pPr>
        <w:jc w:val="center"/>
        <w:rPr>
          <w:rFonts w:ascii="Book Antiqua" w:hAnsi="Book Antiqua"/>
          <w:bCs/>
          <w:sz w:val="22"/>
        </w:rPr>
      </w:pPr>
      <w:r>
        <w:rPr>
          <w:rFonts w:ascii="Book Antiqua" w:hAnsi="Book Antiqua"/>
          <w:bCs/>
          <w:sz w:val="22"/>
        </w:rPr>
        <w:t>Line Noer Borrevik,</w:t>
      </w:r>
    </w:p>
    <w:p w:rsidR="00654BB2" w:rsidRDefault="00654BB2" w:rsidP="00654BB2">
      <w:pPr>
        <w:jc w:val="center"/>
        <w:rPr>
          <w:rFonts w:ascii="Book Antiqua" w:hAnsi="Book Antiqua"/>
          <w:sz w:val="22"/>
          <w:szCs w:val="22"/>
          <w:lang w:val="nn-NO"/>
        </w:rPr>
      </w:pPr>
      <w:r>
        <w:rPr>
          <w:rFonts w:ascii="Book Antiqua" w:hAnsi="Book Antiqua"/>
          <w:bCs/>
          <w:sz w:val="22"/>
        </w:rPr>
        <w:t>Håkon Bor</w:t>
      </w:r>
      <w:proofErr w:type="spellStart"/>
      <w:r>
        <w:rPr>
          <w:rFonts w:ascii="Book Antiqua" w:hAnsi="Book Antiqua"/>
          <w:sz w:val="22"/>
          <w:szCs w:val="22"/>
          <w:lang w:val="nn-NO"/>
        </w:rPr>
        <w:t>ud</w:t>
      </w:r>
      <w:proofErr w:type="spellEnd"/>
      <w:r>
        <w:rPr>
          <w:rFonts w:ascii="Book Antiqua" w:hAnsi="Book Antiqua"/>
          <w:sz w:val="22"/>
          <w:szCs w:val="22"/>
          <w:lang w:val="nn-NO"/>
        </w:rPr>
        <w:t>, Øyvind Brigg, Marit Rein</w:t>
      </w:r>
    </w:p>
    <w:p w:rsidR="00654BB2" w:rsidRDefault="00654BB2" w:rsidP="00654BB2">
      <w:pPr>
        <w:jc w:val="center"/>
        <w:rPr>
          <w:rFonts w:ascii="Book Antiqua" w:hAnsi="Book Antiqua"/>
          <w:sz w:val="22"/>
          <w:szCs w:val="22"/>
          <w:lang w:val="nn-NO"/>
        </w:rPr>
      </w:pPr>
      <w:r>
        <w:rPr>
          <w:rFonts w:ascii="Book Antiqua" w:hAnsi="Book Antiqua"/>
          <w:sz w:val="22"/>
          <w:szCs w:val="22"/>
          <w:lang w:val="nn-NO"/>
        </w:rPr>
        <w:t>Georg Apenes, Hadi Strømmen Lile, Amal Aden</w:t>
      </w:r>
    </w:p>
    <w:p w:rsidR="00654BB2" w:rsidRPr="00654BB2" w:rsidRDefault="00654BB2" w:rsidP="001D2FA1">
      <w:pPr>
        <w:rPr>
          <w:rFonts w:ascii="Book Antiqua" w:hAnsi="Book Antiqua"/>
          <w:sz w:val="22"/>
          <w:szCs w:val="22"/>
          <w:lang w:val="nn-NO"/>
        </w:rPr>
      </w:pPr>
    </w:p>
    <w:p w:rsidR="00B61664" w:rsidRDefault="00B61664">
      <w:pPr>
        <w:widowControl/>
        <w:overflowPunct/>
        <w:autoSpaceDE/>
        <w:autoSpaceDN/>
        <w:adjustRightInd/>
        <w:textAlignment w:val="auto"/>
        <w:rPr>
          <w:rFonts w:ascii="Book Antiqua" w:hAnsi="Book Antiqua"/>
          <w:b/>
          <w:sz w:val="22"/>
          <w:szCs w:val="22"/>
        </w:rPr>
      </w:pPr>
      <w:r>
        <w:rPr>
          <w:rFonts w:ascii="Book Antiqua" w:hAnsi="Book Antiqua"/>
          <w:b/>
          <w:sz w:val="22"/>
          <w:szCs w:val="22"/>
        </w:rPr>
        <w:br w:type="page"/>
      </w:r>
    </w:p>
    <w:p w:rsidR="006C3593" w:rsidRPr="00FE5DAF" w:rsidRDefault="006C3593" w:rsidP="006C3593">
      <w:pPr>
        <w:widowControl/>
        <w:rPr>
          <w:rFonts w:ascii="Book Antiqua" w:hAnsi="Book Antiqua"/>
          <w:b/>
          <w:sz w:val="22"/>
          <w:szCs w:val="22"/>
        </w:rPr>
      </w:pPr>
    </w:p>
    <w:sectPr w:rsidR="006C3593" w:rsidRPr="00FE5DAF" w:rsidSect="00694530">
      <w:headerReference w:type="even" r:id="rId8"/>
      <w:headerReference w:type="default" r:id="rId9"/>
      <w:endnotePr>
        <w:numFmt w:val="decimal"/>
      </w:endnotePr>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69F" w:rsidRDefault="00C2769F">
      <w:r>
        <w:separator/>
      </w:r>
    </w:p>
  </w:endnote>
  <w:endnote w:type="continuationSeparator" w:id="0">
    <w:p w:rsidR="00C2769F" w:rsidRDefault="00C2769F">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69F" w:rsidRDefault="00C2769F">
      <w:r>
        <w:separator/>
      </w:r>
    </w:p>
  </w:footnote>
  <w:footnote w:type="continuationSeparator" w:id="0">
    <w:p w:rsidR="00C2769F" w:rsidRDefault="00C2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9F" w:rsidRDefault="00504F28">
    <w:pPr>
      <w:pStyle w:val="Topptekst"/>
      <w:framePr w:wrap="around" w:vAnchor="text" w:hAnchor="margin" w:xAlign="center" w:y="1"/>
      <w:rPr>
        <w:rStyle w:val="Sidetall"/>
      </w:rPr>
    </w:pPr>
    <w:r>
      <w:rPr>
        <w:rStyle w:val="Sidetall"/>
      </w:rPr>
      <w:fldChar w:fldCharType="begin"/>
    </w:r>
    <w:r w:rsidR="00C2769F">
      <w:rPr>
        <w:rStyle w:val="Sidetall"/>
      </w:rPr>
      <w:instrText xml:space="preserve">PAGE  </w:instrText>
    </w:r>
    <w:r>
      <w:rPr>
        <w:rStyle w:val="Sidetall"/>
      </w:rPr>
      <w:fldChar w:fldCharType="end"/>
    </w:r>
  </w:p>
  <w:p w:rsidR="00C2769F" w:rsidRDefault="00C2769F">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9F" w:rsidRPr="00497516" w:rsidRDefault="00504F2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00C2769F"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D218E7">
      <w:rPr>
        <w:rStyle w:val="Sidetall"/>
        <w:rFonts w:ascii="Book Antiqua" w:hAnsi="Book Antiqua"/>
        <w:noProof/>
        <w:sz w:val="22"/>
        <w:szCs w:val="22"/>
      </w:rPr>
      <w:t>2</w:t>
    </w:r>
    <w:r w:rsidRPr="00497516">
      <w:rPr>
        <w:rStyle w:val="Sidetall"/>
        <w:rFonts w:ascii="Book Antiqua" w:hAnsi="Book Antiqua"/>
        <w:sz w:val="22"/>
        <w:szCs w:val="22"/>
      </w:rPr>
      <w:fldChar w:fldCharType="end"/>
    </w:r>
  </w:p>
  <w:p w:rsidR="00C2769F" w:rsidRDefault="00C2769F">
    <w:pPr>
      <w:pStyle w:val="Topptekst"/>
    </w:pPr>
  </w:p>
  <w:p w:rsidR="00C2769F" w:rsidRDefault="00C2769F">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037/13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480AC7"/>
    <w:rsid w:val="000003E6"/>
    <w:rsid w:val="0000443E"/>
    <w:rsid w:val="00013A16"/>
    <w:rsid w:val="0001719F"/>
    <w:rsid w:val="0004133E"/>
    <w:rsid w:val="00043F67"/>
    <w:rsid w:val="000448A1"/>
    <w:rsid w:val="00076AAC"/>
    <w:rsid w:val="00080388"/>
    <w:rsid w:val="00091EA9"/>
    <w:rsid w:val="000978C3"/>
    <w:rsid w:val="000C3949"/>
    <w:rsid w:val="000C7DF7"/>
    <w:rsid w:val="00117E1A"/>
    <w:rsid w:val="0014605C"/>
    <w:rsid w:val="001B5C29"/>
    <w:rsid w:val="001D04C3"/>
    <w:rsid w:val="001D2FA1"/>
    <w:rsid w:val="001E12A9"/>
    <w:rsid w:val="001E5114"/>
    <w:rsid w:val="00216032"/>
    <w:rsid w:val="00221C07"/>
    <w:rsid w:val="00244479"/>
    <w:rsid w:val="002A6224"/>
    <w:rsid w:val="002D6059"/>
    <w:rsid w:val="002E5A13"/>
    <w:rsid w:val="002F33B3"/>
    <w:rsid w:val="002F35FA"/>
    <w:rsid w:val="002F7C08"/>
    <w:rsid w:val="00360D9A"/>
    <w:rsid w:val="00372855"/>
    <w:rsid w:val="0037717E"/>
    <w:rsid w:val="003777DE"/>
    <w:rsid w:val="00395620"/>
    <w:rsid w:val="003A1F49"/>
    <w:rsid w:val="003A2F4D"/>
    <w:rsid w:val="003B428D"/>
    <w:rsid w:val="003C08E6"/>
    <w:rsid w:val="003C7E55"/>
    <w:rsid w:val="003D2E0F"/>
    <w:rsid w:val="003D3CC6"/>
    <w:rsid w:val="003E089C"/>
    <w:rsid w:val="00401481"/>
    <w:rsid w:val="00413C03"/>
    <w:rsid w:val="004241C9"/>
    <w:rsid w:val="0045231E"/>
    <w:rsid w:val="00454FEE"/>
    <w:rsid w:val="00480AC7"/>
    <w:rsid w:val="00497516"/>
    <w:rsid w:val="004A1CC8"/>
    <w:rsid w:val="004A7EAD"/>
    <w:rsid w:val="004B128C"/>
    <w:rsid w:val="004F4A7F"/>
    <w:rsid w:val="004F5942"/>
    <w:rsid w:val="00504F28"/>
    <w:rsid w:val="0052065A"/>
    <w:rsid w:val="0052425F"/>
    <w:rsid w:val="005356FC"/>
    <w:rsid w:val="005428A0"/>
    <w:rsid w:val="00550CFB"/>
    <w:rsid w:val="005658B2"/>
    <w:rsid w:val="005836EC"/>
    <w:rsid w:val="00587498"/>
    <w:rsid w:val="005A12F5"/>
    <w:rsid w:val="005A516D"/>
    <w:rsid w:val="005B0E91"/>
    <w:rsid w:val="005C370C"/>
    <w:rsid w:val="005D713D"/>
    <w:rsid w:val="006245EC"/>
    <w:rsid w:val="00631CF1"/>
    <w:rsid w:val="00633A38"/>
    <w:rsid w:val="0064319D"/>
    <w:rsid w:val="00654BB2"/>
    <w:rsid w:val="0067142D"/>
    <w:rsid w:val="00694530"/>
    <w:rsid w:val="006A1CE9"/>
    <w:rsid w:val="006A56A0"/>
    <w:rsid w:val="006B21A2"/>
    <w:rsid w:val="006C3593"/>
    <w:rsid w:val="006D3481"/>
    <w:rsid w:val="006E6D64"/>
    <w:rsid w:val="006F49F5"/>
    <w:rsid w:val="00702075"/>
    <w:rsid w:val="00730F46"/>
    <w:rsid w:val="0078024C"/>
    <w:rsid w:val="0079167D"/>
    <w:rsid w:val="007C3644"/>
    <w:rsid w:val="007D0A58"/>
    <w:rsid w:val="007D5D60"/>
    <w:rsid w:val="007E2930"/>
    <w:rsid w:val="007E4EA8"/>
    <w:rsid w:val="00800B87"/>
    <w:rsid w:val="00803B6F"/>
    <w:rsid w:val="00815CCD"/>
    <w:rsid w:val="0082145B"/>
    <w:rsid w:val="00823ABF"/>
    <w:rsid w:val="00830F6E"/>
    <w:rsid w:val="0083456B"/>
    <w:rsid w:val="00841B81"/>
    <w:rsid w:val="00853A01"/>
    <w:rsid w:val="00857C10"/>
    <w:rsid w:val="008776D7"/>
    <w:rsid w:val="00882372"/>
    <w:rsid w:val="008826D9"/>
    <w:rsid w:val="00897BF0"/>
    <w:rsid w:val="008E13C2"/>
    <w:rsid w:val="00936BB9"/>
    <w:rsid w:val="009459E4"/>
    <w:rsid w:val="00A11F7A"/>
    <w:rsid w:val="00A26278"/>
    <w:rsid w:val="00A2685D"/>
    <w:rsid w:val="00A407D2"/>
    <w:rsid w:val="00A508B7"/>
    <w:rsid w:val="00A91292"/>
    <w:rsid w:val="00A913D0"/>
    <w:rsid w:val="00AA67AB"/>
    <w:rsid w:val="00AB7A0F"/>
    <w:rsid w:val="00AC1F05"/>
    <w:rsid w:val="00AC226F"/>
    <w:rsid w:val="00AE3765"/>
    <w:rsid w:val="00AF0DC4"/>
    <w:rsid w:val="00B039D9"/>
    <w:rsid w:val="00B165F2"/>
    <w:rsid w:val="00B328F0"/>
    <w:rsid w:val="00B61664"/>
    <w:rsid w:val="00B6238C"/>
    <w:rsid w:val="00B83FEB"/>
    <w:rsid w:val="00B96FE9"/>
    <w:rsid w:val="00BC7396"/>
    <w:rsid w:val="00BC7692"/>
    <w:rsid w:val="00BE1BAE"/>
    <w:rsid w:val="00BF188F"/>
    <w:rsid w:val="00C2769F"/>
    <w:rsid w:val="00C45324"/>
    <w:rsid w:val="00C6364F"/>
    <w:rsid w:val="00C71403"/>
    <w:rsid w:val="00C74E89"/>
    <w:rsid w:val="00C82942"/>
    <w:rsid w:val="00C84653"/>
    <w:rsid w:val="00C86B54"/>
    <w:rsid w:val="00CA08A1"/>
    <w:rsid w:val="00CB7D24"/>
    <w:rsid w:val="00CD39B5"/>
    <w:rsid w:val="00D218E7"/>
    <w:rsid w:val="00D3119F"/>
    <w:rsid w:val="00D40149"/>
    <w:rsid w:val="00D44F7B"/>
    <w:rsid w:val="00D4522F"/>
    <w:rsid w:val="00D45BF3"/>
    <w:rsid w:val="00D525A4"/>
    <w:rsid w:val="00D73072"/>
    <w:rsid w:val="00D95C0C"/>
    <w:rsid w:val="00DA5F98"/>
    <w:rsid w:val="00DD38B7"/>
    <w:rsid w:val="00E07CCA"/>
    <w:rsid w:val="00E16A12"/>
    <w:rsid w:val="00E313A3"/>
    <w:rsid w:val="00E4182E"/>
    <w:rsid w:val="00E4402A"/>
    <w:rsid w:val="00E615EB"/>
    <w:rsid w:val="00E62B0B"/>
    <w:rsid w:val="00E9066F"/>
    <w:rsid w:val="00EA264D"/>
    <w:rsid w:val="00EA7EFC"/>
    <w:rsid w:val="00EB231A"/>
    <w:rsid w:val="00EB3D65"/>
    <w:rsid w:val="00EB6748"/>
    <w:rsid w:val="00EC1BDD"/>
    <w:rsid w:val="00EC4145"/>
    <w:rsid w:val="00ED7BB5"/>
    <w:rsid w:val="00EE1AD9"/>
    <w:rsid w:val="00EF0B86"/>
    <w:rsid w:val="00F05EFC"/>
    <w:rsid w:val="00F5677C"/>
    <w:rsid w:val="00FB417D"/>
    <w:rsid w:val="00FC0C86"/>
    <w:rsid w:val="00FF3AA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semiHidden/>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basedOn w:val="Standardskriftforavsnitt"/>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basedOn w:val="Standardskriftforavsnitt"/>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rsid w:val="006E6D64"/>
    <w:rPr>
      <w:rFonts w:ascii="Consolas" w:eastAsiaTheme="minorHAnsi" w:hAnsi="Consolas" w:cstheme="minorBidi"/>
      <w:sz w:val="21"/>
      <w:szCs w:val="21"/>
      <w:lang w:eastAsia="en-US"/>
    </w:rPr>
  </w:style>
  <w:style w:type="character" w:customStyle="1" w:styleId="st">
    <w:name w:val="st"/>
    <w:basedOn w:val="Standardskriftforavsnitt"/>
    <w:rsid w:val="006E6D64"/>
  </w:style>
  <w:style w:type="character" w:styleId="Utheving">
    <w:name w:val="Emphasis"/>
    <w:basedOn w:val="Standardskriftforavsnitt"/>
    <w:uiPriority w:val="20"/>
    <w:qFormat/>
    <w:rsid w:val="006E6D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paragraph" w:styleId="Bunntekst">
    <w:name w:val="footer"/>
    <w:basedOn w:val="Normal"/>
    <w:semiHidden/>
    <w:pPr>
      <w:tabs>
        <w:tab w:val="center" w:pos="4536"/>
        <w:tab w:val="right" w:pos="9072"/>
      </w:tabs>
    </w:pPr>
  </w:style>
  <w:style w:type="paragraph" w:styleId="Bobletekst">
    <w:name w:val="Balloon Text"/>
    <w:basedOn w:val="Normal"/>
    <w:semiHidden/>
    <w:unhideWhenUsed/>
    <w:rPr>
      <w:rFonts w:ascii="Tahoma" w:hAnsi="Tahoma" w:cs="Tahoma"/>
      <w:sz w:val="16"/>
      <w:szCs w:val="16"/>
    </w:rPr>
  </w:style>
  <w:style w:type="character" w:customStyle="1" w:styleId="BobletekstTegn">
    <w:name w:val="Bobletekst Tegn"/>
    <w:basedOn w:val="Standardskriftforavsnitt"/>
    <w:semiHidden/>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s>
</file>

<file path=word/webSettings.xml><?xml version="1.0" encoding="utf-8"?>
<w:webSettings xmlns:r="http://schemas.openxmlformats.org/officeDocument/2006/relationships" xmlns:w="http://schemas.openxmlformats.org/wordprocessingml/2006/main">
  <w:divs>
    <w:div w:id="187566809">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8407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34879623">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 w:id="21236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1591</TotalTime>
  <Pages>6</Pages>
  <Words>2082</Words>
  <Characters>10654</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kjellnyhuus</dc:creator>
  <cp:lastModifiedBy>ingrid</cp:lastModifiedBy>
  <cp:revision>75</cp:revision>
  <cp:lastPrinted>2013-04-17T09:18:00Z</cp:lastPrinted>
  <dcterms:created xsi:type="dcterms:W3CDTF">2011-09-02T14:29:00Z</dcterms:created>
  <dcterms:modified xsi:type="dcterms:W3CDTF">2013-04-30T14:59:00Z</dcterms:modified>
</cp:coreProperties>
</file>