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9F" w:rsidRDefault="0001719F">
      <w:pPr>
        <w:widowControl/>
      </w:pPr>
    </w:p>
    <w:p w:rsidR="0001719F" w:rsidRDefault="0001719F">
      <w:pPr>
        <w:widowControl/>
      </w:pPr>
    </w:p>
    <w:p w:rsidR="0001719F" w:rsidRDefault="0001719F">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01719F">
        <w:trPr>
          <w:cantSplit/>
          <w:trHeight w:val="369"/>
        </w:trPr>
        <w:tc>
          <w:tcPr>
            <w:tcW w:w="9212" w:type="dxa"/>
            <w:gridSpan w:val="2"/>
            <w:tcBorders>
              <w:top w:val="nil"/>
              <w:left w:val="nil"/>
              <w:bottom w:val="nil"/>
              <w:right w:val="nil"/>
            </w:tcBorders>
          </w:tcPr>
          <w:p w:rsidR="0001719F" w:rsidRDefault="0001719F" w:rsidP="0005437A">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05437A">
              <w:rPr>
                <w:rFonts w:ascii="Book Antiqua" w:hAnsi="Book Antiqua"/>
                <w:b/>
                <w:sz w:val="36"/>
              </w:rPr>
              <w:t>318</w:t>
            </w:r>
            <w:r>
              <w:rPr>
                <w:rFonts w:ascii="Book Antiqua" w:hAnsi="Book Antiqua"/>
                <w:b/>
                <w:sz w:val="36"/>
              </w:rPr>
              <w:t>/</w:t>
            </w:r>
            <w:r w:rsidR="00454FEE">
              <w:rPr>
                <w:rFonts w:ascii="Book Antiqua" w:hAnsi="Book Antiqua"/>
                <w:b/>
                <w:sz w:val="36"/>
              </w:rPr>
              <w:t>1</w:t>
            </w:r>
            <w:r w:rsidR="006F49F5">
              <w:rPr>
                <w:rFonts w:ascii="Book Antiqua" w:hAnsi="Book Antiqua"/>
                <w:b/>
                <w:sz w:val="36"/>
              </w:rPr>
              <w:t>2</w:t>
            </w:r>
            <w:r w:rsidR="005837FD">
              <w:rPr>
                <w:rFonts w:ascii="Book Antiqua" w:hAnsi="Book Antiqua"/>
                <w:vanish/>
                <w:sz w:val="36"/>
              </w:rPr>
              <w:fldChar w:fldCharType="begin"/>
            </w:r>
            <w:r>
              <w:rPr>
                <w:rFonts w:ascii="Book Antiqua" w:hAnsi="Book Antiqua"/>
                <w:vanish/>
                <w:sz w:val="36"/>
              </w:rPr>
              <w:instrText xml:space="preserve">PRIVATE </w:instrText>
            </w:r>
            <w:r w:rsidR="005837FD">
              <w:rPr>
                <w:rFonts w:ascii="Book Antiqua" w:hAnsi="Book Antiqua"/>
                <w:vanish/>
                <w:sz w:val="36"/>
              </w:rPr>
              <w:fldChar w:fldCharType="end"/>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rsidR="00401481" w:rsidRDefault="0005437A">
            <w:pPr>
              <w:widowControl/>
              <w:tabs>
                <w:tab w:val="left" w:pos="-1440"/>
                <w:tab w:val="left" w:pos="-720"/>
                <w:tab w:val="left" w:pos="2760"/>
              </w:tabs>
              <w:suppressAutoHyphens/>
              <w:rPr>
                <w:rFonts w:ascii="Book Antiqua" w:hAnsi="Book Antiqua"/>
                <w:sz w:val="22"/>
              </w:rPr>
            </w:pPr>
            <w:r>
              <w:rPr>
                <w:rFonts w:ascii="Book Antiqua" w:hAnsi="Book Antiqua"/>
                <w:sz w:val="22"/>
              </w:rPr>
              <w:br/>
              <w:t xml:space="preserve">Thomas </w:t>
            </w:r>
            <w:proofErr w:type="spellStart"/>
            <w:r>
              <w:rPr>
                <w:rFonts w:ascii="Book Antiqua" w:hAnsi="Book Antiqua"/>
                <w:sz w:val="22"/>
              </w:rPr>
              <w:t>Hylland</w:t>
            </w:r>
            <w:proofErr w:type="spellEnd"/>
            <w:r>
              <w:rPr>
                <w:rFonts w:ascii="Book Antiqua" w:hAnsi="Book Antiqua"/>
                <w:sz w:val="22"/>
              </w:rPr>
              <w:t xml:space="preserve"> Eriksen</w:t>
            </w:r>
          </w:p>
        </w:tc>
      </w:tr>
      <w:tr w:rsidR="0001719F" w:rsidRPr="00C937A6">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Pr="0005437A" w:rsidRDefault="0005437A" w:rsidP="00EF0B86">
            <w:pPr>
              <w:widowControl/>
              <w:tabs>
                <w:tab w:val="left" w:pos="-1440"/>
                <w:tab w:val="left" w:pos="-720"/>
                <w:tab w:val="left" w:pos="2760"/>
              </w:tabs>
              <w:suppressAutoHyphens/>
              <w:rPr>
                <w:rFonts w:ascii="Book Antiqua" w:hAnsi="Book Antiqua"/>
                <w:sz w:val="22"/>
                <w:lang w:val="en-US"/>
              </w:rPr>
            </w:pPr>
            <w:r w:rsidRPr="0005437A">
              <w:rPr>
                <w:rFonts w:ascii="Book Antiqua" w:hAnsi="Book Antiqua"/>
                <w:sz w:val="22"/>
                <w:lang w:val="en-US"/>
              </w:rPr>
              <w:t xml:space="preserve">John </w:t>
            </w:r>
            <w:proofErr w:type="spellStart"/>
            <w:r w:rsidRPr="0005437A">
              <w:rPr>
                <w:rFonts w:ascii="Book Antiqua" w:hAnsi="Book Antiqua"/>
                <w:sz w:val="22"/>
                <w:lang w:val="en-US"/>
              </w:rPr>
              <w:t>Colletts</w:t>
            </w:r>
            <w:proofErr w:type="spellEnd"/>
            <w:r w:rsidRPr="0005437A">
              <w:rPr>
                <w:rFonts w:ascii="Book Antiqua" w:hAnsi="Book Antiqua"/>
                <w:sz w:val="22"/>
                <w:lang w:val="en-US"/>
              </w:rPr>
              <w:t xml:space="preserve"> </w:t>
            </w:r>
            <w:proofErr w:type="spellStart"/>
            <w:r w:rsidRPr="0005437A">
              <w:rPr>
                <w:rFonts w:ascii="Book Antiqua" w:hAnsi="Book Antiqua"/>
                <w:sz w:val="22"/>
                <w:lang w:val="en-US"/>
              </w:rPr>
              <w:t>allé</w:t>
            </w:r>
            <w:proofErr w:type="spellEnd"/>
            <w:r w:rsidRPr="0005437A">
              <w:rPr>
                <w:rFonts w:ascii="Book Antiqua" w:hAnsi="Book Antiqua"/>
                <w:sz w:val="22"/>
                <w:lang w:val="en-US"/>
              </w:rPr>
              <w:t xml:space="preserve"> 85B, 0854 Oslo</w:t>
            </w:r>
          </w:p>
        </w:tc>
      </w:tr>
      <w:tr w:rsidR="0001719F">
        <w:trPr>
          <w:cantSplit/>
        </w:trPr>
        <w:tc>
          <w:tcPr>
            <w:tcW w:w="2590" w:type="dxa"/>
            <w:tcBorders>
              <w:top w:val="nil"/>
              <w:left w:val="nil"/>
              <w:bottom w:val="nil"/>
              <w:right w:val="nil"/>
            </w:tcBorders>
          </w:tcPr>
          <w:p w:rsidR="0001719F" w:rsidRDefault="0001719F" w:rsidP="00ED7BB5">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05437A"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Aftenposten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05437A"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23.11.2012</w:t>
            </w:r>
          </w:p>
        </w:tc>
      </w:tr>
      <w:tr w:rsidR="00730F46" w:rsidTr="00857C10">
        <w:trPr>
          <w:cantSplit/>
        </w:trPr>
        <w:tc>
          <w:tcPr>
            <w:tcW w:w="2590" w:type="dxa"/>
            <w:tcBorders>
              <w:top w:val="nil"/>
              <w:left w:val="nil"/>
              <w:bottom w:val="nil"/>
              <w:right w:val="nil"/>
            </w:tcBorders>
          </w:tcPr>
          <w:p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05437A"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Politikk</w:t>
            </w:r>
          </w:p>
        </w:tc>
      </w:tr>
      <w:tr w:rsidR="00730F46" w:rsidTr="00857C10">
        <w:trPr>
          <w:cantSplit/>
        </w:trPr>
        <w:tc>
          <w:tcPr>
            <w:tcW w:w="2590" w:type="dxa"/>
            <w:tcBorders>
              <w:top w:val="nil"/>
              <w:left w:val="nil"/>
              <w:bottom w:val="nil"/>
              <w:right w:val="nil"/>
            </w:tcBorders>
          </w:tcPr>
          <w:p w:rsidR="00730F46" w:rsidRDefault="00730F46"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730F46" w:rsidRDefault="0005437A"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Kronikk</w:t>
            </w:r>
          </w:p>
        </w:tc>
      </w:tr>
      <w:tr w:rsidR="0001719F">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Default="0005437A" w:rsidP="006245EC">
            <w:pPr>
              <w:widowControl/>
              <w:tabs>
                <w:tab w:val="left" w:pos="-1440"/>
                <w:tab w:val="left" w:pos="-720"/>
                <w:tab w:val="left" w:pos="2760"/>
              </w:tabs>
              <w:suppressAutoHyphens/>
              <w:rPr>
                <w:rFonts w:ascii="Book Antiqua" w:hAnsi="Book Antiqua"/>
                <w:sz w:val="22"/>
              </w:rPr>
            </w:pPr>
            <w:r>
              <w:rPr>
                <w:rFonts w:ascii="Book Antiqua" w:hAnsi="Book Antiqua"/>
                <w:sz w:val="22"/>
              </w:rPr>
              <w:t>Saklighet og omtanke, bildebruk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Default="0005437A"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26.11.2012</w:t>
            </w:r>
          </w:p>
        </w:tc>
      </w:tr>
      <w:tr w:rsidR="0001719F">
        <w:trPr>
          <w:cantSplit/>
        </w:trPr>
        <w:tc>
          <w:tcPr>
            <w:tcW w:w="2590" w:type="dxa"/>
            <w:tcBorders>
              <w:top w:val="nil"/>
              <w:left w:val="nil"/>
              <w:bottom w:val="nil"/>
              <w:right w:val="nil"/>
            </w:tcBorders>
          </w:tcPr>
          <w:p w:rsidR="00A407D2" w:rsidRDefault="0001719F" w:rsidP="00F5677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A407D2" w:rsidRDefault="0005437A"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29.11.2012</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01719F" w:rsidRDefault="0005437A" w:rsidP="00D44F7B">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29.01.2013</w:t>
            </w:r>
            <w:proofErr w:type="gramEnd"/>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01719F" w:rsidRDefault="0005437A" w:rsidP="00D44F7B">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29.01.2013</w:t>
            </w:r>
            <w:proofErr w:type="gramEnd"/>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05437A">
            <w:pPr>
              <w:widowControl/>
              <w:tabs>
                <w:tab w:val="left" w:pos="-1440"/>
                <w:tab w:val="left" w:pos="-720"/>
                <w:tab w:val="left" w:pos="2760"/>
              </w:tabs>
              <w:suppressAutoHyphens/>
              <w:rPr>
                <w:rFonts w:ascii="Book Antiqua" w:hAnsi="Book Antiqua"/>
                <w:sz w:val="22"/>
              </w:rPr>
            </w:pPr>
            <w:r>
              <w:rPr>
                <w:rFonts w:ascii="Book Antiqua" w:hAnsi="Book Antiqua"/>
                <w:sz w:val="22"/>
              </w:rPr>
              <w:t>63 dager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366B59">
            <w:pPr>
              <w:widowControl/>
              <w:tabs>
                <w:tab w:val="left" w:pos="-1440"/>
                <w:tab w:val="left" w:pos="-720"/>
                <w:tab w:val="left" w:pos="2760"/>
              </w:tabs>
              <w:suppressAutoHyphens/>
              <w:rPr>
                <w:rFonts w:ascii="Book Antiqua" w:hAnsi="Book Antiqua"/>
                <w:sz w:val="22"/>
              </w:rPr>
            </w:pPr>
            <w:r>
              <w:rPr>
                <w:rFonts w:ascii="Book Antiqua" w:hAnsi="Book Antiqua"/>
                <w:sz w:val="22"/>
              </w:rPr>
              <w:t>Forsker/samfunnsdebattant</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C937A6">
            <w:pPr>
              <w:widowControl/>
              <w:tabs>
                <w:tab w:val="left" w:pos="-1440"/>
                <w:tab w:val="left" w:pos="-720"/>
                <w:tab w:val="left" w:pos="2760"/>
              </w:tabs>
              <w:suppressAutoHyphens/>
              <w:rPr>
                <w:rFonts w:ascii="Book Antiqua" w:hAnsi="Book Antiqua"/>
                <w:sz w:val="22"/>
              </w:rPr>
            </w:pPr>
            <w:r>
              <w:rPr>
                <w:rFonts w:ascii="Book Antiqua" w:hAnsi="Book Antiqua"/>
                <w:sz w:val="22"/>
              </w:rPr>
              <w:t>Ikke brudd på god presseskikk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bookmarkStart w:id="0" w:name="_GoBack"/>
      <w:r>
        <w:rPr>
          <w:rFonts w:ascii="Book Antiqua" w:hAnsi="Book Antiqua"/>
          <w:b/>
          <w:sz w:val="22"/>
        </w:rPr>
        <w:t xml:space="preserve">SAMMENDRAG: </w:t>
      </w:r>
    </w:p>
    <w:p w:rsidR="006E6D64" w:rsidRDefault="006E6D64" w:rsidP="000C3949">
      <w:pPr>
        <w:widowControl/>
        <w:rPr>
          <w:rFonts w:ascii="Book Antiqua" w:hAnsi="Book Antiqua"/>
          <w:b/>
          <w:sz w:val="22"/>
        </w:rPr>
      </w:pPr>
    </w:p>
    <w:p w:rsidR="00166566" w:rsidRPr="0015168A" w:rsidRDefault="0005437A" w:rsidP="000C3949">
      <w:pPr>
        <w:widowControl/>
        <w:rPr>
          <w:rFonts w:ascii="Book Antiqua" w:hAnsi="Book Antiqua"/>
          <w:sz w:val="22"/>
        </w:rPr>
      </w:pPr>
      <w:r>
        <w:rPr>
          <w:rFonts w:ascii="Book Antiqua" w:hAnsi="Book Antiqua"/>
          <w:b/>
          <w:sz w:val="22"/>
        </w:rPr>
        <w:t>Aftenposten</w:t>
      </w:r>
      <w:r w:rsidR="00166566">
        <w:rPr>
          <w:rFonts w:ascii="Book Antiqua" w:hAnsi="Book Antiqua"/>
          <w:b/>
          <w:sz w:val="22"/>
        </w:rPr>
        <w:t xml:space="preserve"> </w:t>
      </w:r>
      <w:r w:rsidR="00166566" w:rsidRPr="0015168A">
        <w:rPr>
          <w:rFonts w:ascii="Book Antiqua" w:hAnsi="Book Antiqua"/>
          <w:sz w:val="22"/>
        </w:rPr>
        <w:t xml:space="preserve">publiserte </w:t>
      </w:r>
      <w:r w:rsidR="00166566">
        <w:rPr>
          <w:rFonts w:ascii="Book Antiqua" w:hAnsi="Book Antiqua"/>
          <w:b/>
          <w:sz w:val="22"/>
        </w:rPr>
        <w:t xml:space="preserve">fredag 23. november 2012 </w:t>
      </w:r>
      <w:r w:rsidR="00166566" w:rsidRPr="0015168A">
        <w:rPr>
          <w:rFonts w:ascii="Book Antiqua" w:hAnsi="Book Antiqua"/>
          <w:sz w:val="22"/>
        </w:rPr>
        <w:t>en kronikk</w:t>
      </w:r>
      <w:r w:rsidR="00AB4EB7" w:rsidRPr="0015168A">
        <w:rPr>
          <w:rFonts w:ascii="Book Antiqua" w:hAnsi="Book Antiqua"/>
          <w:sz w:val="22"/>
        </w:rPr>
        <w:t>, både i papirutgaven og på nett,</w:t>
      </w:r>
      <w:r w:rsidR="00166566" w:rsidRPr="0015168A">
        <w:rPr>
          <w:rFonts w:ascii="Book Antiqua" w:hAnsi="Book Antiqua"/>
          <w:sz w:val="22"/>
        </w:rPr>
        <w:t xml:space="preserve"> med tittelen</w:t>
      </w:r>
      <w:r w:rsidR="00166566">
        <w:rPr>
          <w:rFonts w:ascii="Book Antiqua" w:hAnsi="Book Antiqua"/>
          <w:b/>
          <w:sz w:val="22"/>
        </w:rPr>
        <w:t xml:space="preserve"> «Våre antirasistiske helter». </w:t>
      </w:r>
      <w:r w:rsidR="00166566" w:rsidRPr="0015168A">
        <w:rPr>
          <w:rFonts w:ascii="Book Antiqua" w:hAnsi="Book Antiqua"/>
          <w:sz w:val="22"/>
        </w:rPr>
        <w:t>Kronikken var signert «</w:t>
      </w:r>
      <w:proofErr w:type="spellStart"/>
      <w:r w:rsidR="00166566" w:rsidRPr="0015168A">
        <w:rPr>
          <w:rFonts w:ascii="Book Antiqua" w:hAnsi="Book Antiqua"/>
          <w:sz w:val="22"/>
        </w:rPr>
        <w:t>Lily</w:t>
      </w:r>
      <w:proofErr w:type="spellEnd"/>
      <w:r w:rsidR="00166566" w:rsidRPr="0015168A">
        <w:rPr>
          <w:rFonts w:ascii="Book Antiqua" w:hAnsi="Book Antiqua"/>
          <w:sz w:val="22"/>
        </w:rPr>
        <w:t xml:space="preserve"> </w:t>
      </w:r>
      <w:proofErr w:type="spellStart"/>
      <w:r w:rsidR="00166566" w:rsidRPr="0015168A">
        <w:rPr>
          <w:rFonts w:ascii="Book Antiqua" w:hAnsi="Book Antiqua"/>
          <w:sz w:val="22"/>
        </w:rPr>
        <w:t>Bandehy</w:t>
      </w:r>
      <w:proofErr w:type="spellEnd"/>
      <w:r w:rsidR="00166566" w:rsidRPr="0015168A">
        <w:rPr>
          <w:rFonts w:ascii="Book Antiqua" w:hAnsi="Book Antiqua"/>
          <w:sz w:val="22"/>
        </w:rPr>
        <w:t>, forfatter og foredragsholder».</w:t>
      </w:r>
    </w:p>
    <w:p w:rsidR="00166566" w:rsidRPr="0015168A" w:rsidRDefault="00166566" w:rsidP="000C3949">
      <w:pPr>
        <w:widowControl/>
        <w:rPr>
          <w:rFonts w:ascii="Book Antiqua" w:hAnsi="Book Antiqua"/>
          <w:sz w:val="22"/>
        </w:rPr>
      </w:pPr>
    </w:p>
    <w:p w:rsidR="00166566" w:rsidRDefault="00166566" w:rsidP="000C3949">
      <w:pPr>
        <w:widowControl/>
        <w:rPr>
          <w:rFonts w:ascii="Book Antiqua" w:hAnsi="Book Antiqua"/>
          <w:b/>
          <w:sz w:val="22"/>
        </w:rPr>
      </w:pPr>
      <w:r w:rsidRPr="0015168A">
        <w:rPr>
          <w:rFonts w:ascii="Book Antiqua" w:hAnsi="Book Antiqua"/>
          <w:sz w:val="22"/>
        </w:rPr>
        <w:t>I en stikktittel het det:</w:t>
      </w:r>
      <w:r>
        <w:rPr>
          <w:rFonts w:ascii="Book Antiqua" w:hAnsi="Book Antiqua"/>
          <w:b/>
          <w:sz w:val="22"/>
        </w:rPr>
        <w:t xml:space="preserve"> «Integrering. Vi bør revurdere de antirasistiske heltene, for i toleransens navn har de skilt mellom nordmenn og muslimer.»</w:t>
      </w:r>
    </w:p>
    <w:p w:rsidR="00166566" w:rsidRDefault="00166566" w:rsidP="000C3949">
      <w:pPr>
        <w:widowControl/>
        <w:rPr>
          <w:rFonts w:ascii="Book Antiqua" w:hAnsi="Book Antiqua"/>
          <w:b/>
          <w:sz w:val="22"/>
        </w:rPr>
      </w:pPr>
    </w:p>
    <w:p w:rsidR="00727DFF" w:rsidRPr="0015168A" w:rsidRDefault="0015168A" w:rsidP="0015168A">
      <w:pPr>
        <w:widowControl/>
        <w:rPr>
          <w:rFonts w:ascii="Book Antiqua" w:hAnsi="Book Antiqua" w:cs="Arial"/>
          <w:color w:val="121212"/>
          <w:sz w:val="22"/>
          <w:szCs w:val="22"/>
        </w:rPr>
      </w:pPr>
      <w:r w:rsidRPr="003B56CC">
        <w:rPr>
          <w:rFonts w:ascii="Book Antiqua" w:hAnsi="Book Antiqua"/>
          <w:sz w:val="22"/>
        </w:rPr>
        <w:t>Kronikken hadde slik innledning</w:t>
      </w:r>
      <w:r>
        <w:rPr>
          <w:rFonts w:ascii="Book Antiqua" w:hAnsi="Book Antiqua"/>
          <w:b/>
          <w:sz w:val="22"/>
        </w:rPr>
        <w:t xml:space="preserve">: </w:t>
      </w:r>
    </w:p>
    <w:p w:rsidR="00727DFF" w:rsidRPr="003B56CC" w:rsidRDefault="0015168A"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«M</w:t>
      </w:r>
      <w:r w:rsidR="00727DFF" w:rsidRPr="003B56CC">
        <w:rPr>
          <w:rFonts w:ascii="Book Antiqua" w:hAnsi="Book Antiqua" w:cs="Arial"/>
          <w:b/>
          <w:color w:val="121212"/>
          <w:sz w:val="22"/>
          <w:szCs w:val="22"/>
        </w:rPr>
        <w:t>andag 15. oktober var jeg i Bergen for å holde foredrag på Studentsamfunnet. Jeg sjekket inn på hotellet kl. 21 og dro på Logen Bar for å ta en drink.</w:t>
      </w:r>
    </w:p>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Jeg var ordentlig kledd, hadde ikke på meg noe som gir signal om "</w:t>
      </w:r>
      <w:proofErr w:type="spellStart"/>
      <w:r w:rsidRPr="003B56CC">
        <w:rPr>
          <w:rFonts w:ascii="Book Antiqua" w:hAnsi="Book Antiqua" w:cs="Arial"/>
          <w:b/>
          <w:color w:val="121212"/>
          <w:sz w:val="22"/>
          <w:szCs w:val="22"/>
        </w:rPr>
        <w:t>sexsalg</w:t>
      </w:r>
      <w:proofErr w:type="spellEnd"/>
      <w:r w:rsidRPr="003B56CC">
        <w:rPr>
          <w:rFonts w:ascii="Book Antiqua" w:hAnsi="Book Antiqua" w:cs="Arial"/>
          <w:b/>
          <w:color w:val="121212"/>
          <w:sz w:val="22"/>
          <w:szCs w:val="22"/>
        </w:rPr>
        <w:t>". Foran baren sto et skilt: "Etter kl. 18.00 og søndager etter kl. 20.00 er du velkommen til en hyggelig drink".</w:t>
      </w:r>
    </w:p>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Jeg ble nektet å sitte der: "Du kan kjøpe en drink, men du må sitte ute."</w:t>
      </w:r>
      <w:r w:rsidR="0015168A" w:rsidRPr="003B56CC">
        <w:rPr>
          <w:rFonts w:ascii="Book Antiqua" w:hAnsi="Book Antiqua" w:cs="Arial"/>
          <w:b/>
          <w:color w:val="121212"/>
          <w:sz w:val="22"/>
          <w:szCs w:val="22"/>
        </w:rPr>
        <w:t xml:space="preserve"> </w:t>
      </w:r>
      <w:r w:rsidRPr="003B56CC">
        <w:rPr>
          <w:rFonts w:ascii="Book Antiqua" w:hAnsi="Book Antiqua" w:cs="Arial"/>
          <w:b/>
          <w:color w:val="121212"/>
          <w:sz w:val="22"/>
          <w:szCs w:val="22"/>
        </w:rPr>
        <w:t>Jeg fikk ingen forklaring!</w:t>
      </w:r>
    </w:p>
    <w:p w:rsidR="00727DFF" w:rsidRPr="003B56CC" w:rsidRDefault="00727DFF" w:rsidP="003B56CC">
      <w:pPr>
        <w:pStyle w:val="Overskrift2"/>
        <w:shd w:val="clear" w:color="auto" w:fill="FFFFFF"/>
        <w:spacing w:after="0"/>
        <w:ind w:left="708"/>
        <w:rPr>
          <w:rFonts w:ascii="Book Antiqua" w:hAnsi="Book Antiqua" w:cs="Arial"/>
          <w:i w:val="0"/>
          <w:color w:val="121212"/>
          <w:sz w:val="22"/>
          <w:szCs w:val="22"/>
        </w:rPr>
      </w:pPr>
      <w:r w:rsidRPr="003B56CC">
        <w:rPr>
          <w:rFonts w:ascii="Book Antiqua" w:hAnsi="Book Antiqua" w:cs="Arial"/>
          <w:i w:val="0"/>
          <w:color w:val="121212"/>
          <w:sz w:val="22"/>
          <w:szCs w:val="22"/>
        </w:rPr>
        <w:t>Antipati mot muslimer</w:t>
      </w:r>
    </w:p>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Jeg leser nettaviser, følger med i det som skjer. Jeg føler at antipatien mot oss muslimer tårner seg opp. Jeg har begynt å ane en skremmende strøm under den stille overflaten. Er samfunnet allerede blitt polarisert?</w:t>
      </w:r>
    </w:p>
    <w:p w:rsidR="0015168A" w:rsidRPr="0015168A" w:rsidRDefault="0015168A" w:rsidP="00727DFF">
      <w:pPr>
        <w:pStyle w:val="NormalWeb"/>
        <w:shd w:val="clear" w:color="auto" w:fill="FFFFFF"/>
        <w:rPr>
          <w:rFonts w:ascii="Book Antiqua" w:hAnsi="Book Antiqua" w:cs="Arial"/>
          <w:color w:val="121212"/>
          <w:sz w:val="22"/>
          <w:szCs w:val="22"/>
        </w:rPr>
      </w:pPr>
      <w:r>
        <w:rPr>
          <w:rFonts w:ascii="Book Antiqua" w:hAnsi="Book Antiqua" w:cs="Arial"/>
          <w:color w:val="121212"/>
          <w:sz w:val="22"/>
          <w:szCs w:val="22"/>
        </w:rPr>
        <w:t xml:space="preserve">Senere i kronikken: </w:t>
      </w:r>
    </w:p>
    <w:p w:rsidR="00727DFF" w:rsidRPr="003B56CC" w:rsidRDefault="0015168A"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lastRenderedPageBreak/>
        <w:t>«</w:t>
      </w:r>
      <w:r w:rsidR="00727DFF" w:rsidRPr="003B56CC">
        <w:rPr>
          <w:rFonts w:ascii="Book Antiqua" w:hAnsi="Book Antiqua" w:cs="Arial"/>
          <w:b/>
          <w:color w:val="121212"/>
          <w:sz w:val="22"/>
          <w:szCs w:val="22"/>
        </w:rPr>
        <w:t xml:space="preserve">I innvandringsdebatten har en norsk elite sagt sin mening, men hvorvidt er dette i samsvar med virkeligheten? Denne norske "antirasistiske" eliten skaper myter og har definisjonsmakten. Mens reaksjonen fra folk rettes mot oss innvandrere. Thomas </w:t>
      </w:r>
      <w:proofErr w:type="spellStart"/>
      <w:r w:rsidR="00727DFF" w:rsidRPr="003B56CC">
        <w:rPr>
          <w:rFonts w:ascii="Book Antiqua" w:hAnsi="Book Antiqua" w:cs="Arial"/>
          <w:b/>
          <w:color w:val="121212"/>
          <w:sz w:val="22"/>
          <w:szCs w:val="22"/>
        </w:rPr>
        <w:t>Hylland</w:t>
      </w:r>
      <w:proofErr w:type="spellEnd"/>
      <w:r w:rsidR="00727DFF" w:rsidRPr="003B56CC">
        <w:rPr>
          <w:rFonts w:ascii="Book Antiqua" w:hAnsi="Book Antiqua" w:cs="Arial"/>
          <w:b/>
          <w:color w:val="121212"/>
          <w:sz w:val="22"/>
          <w:szCs w:val="22"/>
        </w:rPr>
        <w:t xml:space="preserve"> Eriksen er ett eksempel.</w:t>
      </w:r>
    </w:p>
    <w:p w:rsidR="00727DFF" w:rsidRDefault="00727DFF" w:rsidP="003B56CC">
      <w:pPr>
        <w:pStyle w:val="Overskrift2"/>
        <w:shd w:val="clear" w:color="auto" w:fill="FFFFFF"/>
        <w:ind w:firstLine="708"/>
        <w:rPr>
          <w:rFonts w:ascii="Book Antiqua" w:hAnsi="Book Antiqua" w:cs="Arial"/>
          <w:b w:val="0"/>
          <w:i w:val="0"/>
          <w:color w:val="121212"/>
          <w:sz w:val="22"/>
          <w:szCs w:val="22"/>
        </w:rPr>
      </w:pPr>
      <w:r w:rsidRPr="003B56CC">
        <w:rPr>
          <w:rFonts w:ascii="Book Antiqua" w:hAnsi="Book Antiqua" w:cs="Arial"/>
          <w:i w:val="0"/>
          <w:color w:val="121212"/>
          <w:sz w:val="22"/>
          <w:szCs w:val="22"/>
        </w:rPr>
        <w:t>Pekefinger</w:t>
      </w:r>
      <w:r w:rsidR="0015168A">
        <w:rPr>
          <w:rFonts w:ascii="Book Antiqua" w:hAnsi="Book Antiqua" w:cs="Arial"/>
          <w:b w:val="0"/>
          <w:i w:val="0"/>
          <w:color w:val="121212"/>
          <w:sz w:val="22"/>
          <w:szCs w:val="22"/>
        </w:rPr>
        <w:t xml:space="preserve"> (mellomtittel) </w:t>
      </w:r>
    </w:p>
    <w:p w:rsidR="0015168A" w:rsidRPr="0015168A" w:rsidRDefault="0015168A" w:rsidP="0015168A"/>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 xml:space="preserve">Hans budskap har i årevis vært: Ikke </w:t>
      </w:r>
      <w:proofErr w:type="gramStart"/>
      <w:r w:rsidRPr="003B56CC">
        <w:rPr>
          <w:rFonts w:ascii="Book Antiqua" w:hAnsi="Book Antiqua" w:cs="Arial"/>
          <w:b/>
          <w:color w:val="121212"/>
          <w:sz w:val="22"/>
          <w:szCs w:val="22"/>
        </w:rPr>
        <w:t>ta</w:t>
      </w:r>
      <w:proofErr w:type="gramEnd"/>
      <w:r w:rsidRPr="003B56CC">
        <w:rPr>
          <w:rFonts w:ascii="Book Antiqua" w:hAnsi="Book Antiqua" w:cs="Arial"/>
          <w:b/>
          <w:color w:val="121212"/>
          <w:sz w:val="22"/>
          <w:szCs w:val="22"/>
        </w:rPr>
        <w:t xml:space="preserve"> opp kritiske emner som kan tas til inntekt for rasisme og kan skade innvandrere.</w:t>
      </w:r>
    </w:p>
    <w:p w:rsidR="00AB4EB7" w:rsidRPr="003B56CC" w:rsidRDefault="00AB4EB7"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 xml:space="preserve">Men hvem skapte størst rasistisk reaksjon? Det er Thomas </w:t>
      </w:r>
      <w:proofErr w:type="spellStart"/>
      <w:r w:rsidRPr="003B56CC">
        <w:rPr>
          <w:rFonts w:ascii="Book Antiqua" w:hAnsi="Book Antiqua" w:cs="Arial"/>
          <w:b/>
          <w:color w:val="121212"/>
          <w:sz w:val="22"/>
          <w:szCs w:val="22"/>
        </w:rPr>
        <w:t>Hylland</w:t>
      </w:r>
      <w:proofErr w:type="spellEnd"/>
      <w:r w:rsidRPr="003B56CC">
        <w:rPr>
          <w:rFonts w:ascii="Book Antiqua" w:hAnsi="Book Antiqua" w:cs="Arial"/>
          <w:b/>
          <w:color w:val="121212"/>
          <w:sz w:val="22"/>
          <w:szCs w:val="22"/>
        </w:rPr>
        <w:t xml:space="preserve"> Eriksen: Han skrev om å dekonstruere demokratiet, noe som fikk dråpen til å flyte over hos massemoderen Anders </w:t>
      </w:r>
      <w:proofErr w:type="spellStart"/>
      <w:r w:rsidRPr="003B56CC">
        <w:rPr>
          <w:rFonts w:ascii="Book Antiqua" w:hAnsi="Book Antiqua" w:cs="Arial"/>
          <w:b/>
          <w:color w:val="121212"/>
          <w:sz w:val="22"/>
          <w:szCs w:val="22"/>
        </w:rPr>
        <w:t>Behring</w:t>
      </w:r>
      <w:proofErr w:type="spellEnd"/>
      <w:r w:rsidRPr="003B56CC">
        <w:rPr>
          <w:rFonts w:ascii="Book Antiqua" w:hAnsi="Book Antiqua" w:cs="Arial"/>
          <w:b/>
          <w:color w:val="121212"/>
          <w:sz w:val="22"/>
          <w:szCs w:val="22"/>
        </w:rPr>
        <w:t xml:space="preserve"> Breivik. Thomas </w:t>
      </w:r>
      <w:proofErr w:type="spellStart"/>
      <w:r w:rsidRPr="003B56CC">
        <w:rPr>
          <w:rFonts w:ascii="Book Antiqua" w:hAnsi="Book Antiqua" w:cs="Arial"/>
          <w:b/>
          <w:color w:val="121212"/>
          <w:sz w:val="22"/>
          <w:szCs w:val="22"/>
        </w:rPr>
        <w:t>Hylland</w:t>
      </w:r>
      <w:proofErr w:type="spellEnd"/>
      <w:r w:rsidRPr="003B56CC">
        <w:rPr>
          <w:rFonts w:ascii="Book Antiqua" w:hAnsi="Book Antiqua" w:cs="Arial"/>
          <w:b/>
          <w:color w:val="121212"/>
          <w:sz w:val="22"/>
          <w:szCs w:val="22"/>
        </w:rPr>
        <w:t xml:space="preserve"> Eriksen ble ikke bebreidet for noe, men vi innvandrere og samfunnet betaler prisen for en uttalelse som Thomas </w:t>
      </w:r>
      <w:proofErr w:type="spellStart"/>
      <w:r w:rsidRPr="003B56CC">
        <w:rPr>
          <w:rFonts w:ascii="Book Antiqua" w:hAnsi="Book Antiqua" w:cs="Arial"/>
          <w:b/>
          <w:color w:val="121212"/>
          <w:sz w:val="22"/>
          <w:szCs w:val="22"/>
        </w:rPr>
        <w:t>Hylland</w:t>
      </w:r>
      <w:proofErr w:type="spellEnd"/>
      <w:r w:rsidRPr="003B56CC">
        <w:rPr>
          <w:rFonts w:ascii="Book Antiqua" w:hAnsi="Book Antiqua" w:cs="Arial"/>
          <w:b/>
          <w:color w:val="121212"/>
          <w:sz w:val="22"/>
          <w:szCs w:val="22"/>
        </w:rPr>
        <w:t xml:space="preserve"> Eriksen var stolt av. </w:t>
      </w:r>
    </w:p>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 xml:space="preserve">Vi trenger ikke lenger uttalelser som gir uttrykk for egoistisk glans blant eliten og egne venner i offentlighet, mens konsekvensene blir skader for andre. Vi burde revurdere de antirasistiske helter, for i toleransens navn har de skilt mellom nordmenn og muslimer. Et eksempel på dette er Thomas </w:t>
      </w:r>
      <w:proofErr w:type="spellStart"/>
      <w:r w:rsidRPr="003B56CC">
        <w:rPr>
          <w:rFonts w:ascii="Book Antiqua" w:hAnsi="Book Antiqua" w:cs="Arial"/>
          <w:b/>
          <w:color w:val="121212"/>
          <w:sz w:val="22"/>
          <w:szCs w:val="22"/>
        </w:rPr>
        <w:t>Hylland</w:t>
      </w:r>
      <w:proofErr w:type="spellEnd"/>
      <w:r w:rsidRPr="003B56CC">
        <w:rPr>
          <w:rFonts w:ascii="Book Antiqua" w:hAnsi="Book Antiqua" w:cs="Arial"/>
          <w:b/>
          <w:color w:val="121212"/>
          <w:sz w:val="22"/>
          <w:szCs w:val="22"/>
        </w:rPr>
        <w:t xml:space="preserve"> Eriksens uttalelse: "Mer hijab, mer bunader".</w:t>
      </w:r>
    </w:p>
    <w:p w:rsidR="00727DFF" w:rsidRPr="003B56CC" w:rsidRDefault="00727DFF" w:rsidP="003B56CC">
      <w:pPr>
        <w:pStyle w:val="Overskrift2"/>
        <w:shd w:val="clear" w:color="auto" w:fill="FFFFFF"/>
        <w:ind w:left="708"/>
        <w:rPr>
          <w:rFonts w:ascii="Book Antiqua" w:hAnsi="Book Antiqua" w:cs="Arial"/>
          <w:i w:val="0"/>
          <w:color w:val="121212"/>
          <w:sz w:val="22"/>
          <w:szCs w:val="22"/>
        </w:rPr>
      </w:pPr>
      <w:r w:rsidRPr="003B56CC">
        <w:rPr>
          <w:rFonts w:ascii="Book Antiqua" w:hAnsi="Book Antiqua" w:cs="Arial"/>
          <w:i w:val="0"/>
          <w:color w:val="121212"/>
          <w:sz w:val="22"/>
          <w:szCs w:val="22"/>
        </w:rPr>
        <w:t>Generaliserende holdning</w:t>
      </w:r>
      <w:r w:rsidR="003B56CC">
        <w:rPr>
          <w:rFonts w:ascii="Book Antiqua" w:hAnsi="Book Antiqua" w:cs="Arial"/>
          <w:i w:val="0"/>
          <w:color w:val="121212"/>
          <w:sz w:val="22"/>
          <w:szCs w:val="22"/>
        </w:rPr>
        <w:t xml:space="preserve"> </w:t>
      </w:r>
      <w:r w:rsidR="003B56CC" w:rsidRPr="003B56CC">
        <w:rPr>
          <w:rFonts w:ascii="Book Antiqua" w:hAnsi="Book Antiqua" w:cs="Arial"/>
          <w:b w:val="0"/>
          <w:i w:val="0"/>
          <w:color w:val="121212"/>
          <w:sz w:val="22"/>
          <w:szCs w:val="22"/>
        </w:rPr>
        <w:t>(mellomtittel)</w:t>
      </w:r>
    </w:p>
    <w:p w:rsidR="00727DFF" w:rsidRPr="003B56CC" w:rsidRDefault="00727DFF" w:rsidP="003B56CC">
      <w:pPr>
        <w:pStyle w:val="NormalWeb"/>
        <w:shd w:val="clear" w:color="auto" w:fill="FFFFFF"/>
        <w:ind w:left="708"/>
        <w:rPr>
          <w:rFonts w:ascii="Book Antiqua" w:hAnsi="Book Antiqua" w:cs="Arial"/>
          <w:b/>
          <w:color w:val="121212"/>
          <w:sz w:val="22"/>
          <w:szCs w:val="22"/>
        </w:rPr>
      </w:pPr>
      <w:r w:rsidRPr="003B56CC">
        <w:rPr>
          <w:rFonts w:ascii="Book Antiqua" w:hAnsi="Book Antiqua" w:cs="Arial"/>
          <w:b/>
          <w:color w:val="121212"/>
          <w:sz w:val="22"/>
          <w:szCs w:val="22"/>
        </w:rPr>
        <w:t>Tilsynelatende er dette et uttrykk for toleranse. Men om man grubler over denne uttalelsen, oppdager man en generaliserende, ytterliggående holdning som svarer til det høyreekstreme grupper skriver på nettsidene deres. Hvorfor?</w:t>
      </w:r>
      <w:r w:rsidR="00C13FAD" w:rsidRPr="003B56CC">
        <w:rPr>
          <w:rFonts w:ascii="Book Antiqua" w:hAnsi="Book Antiqua" w:cs="Arial"/>
          <w:b/>
          <w:color w:val="121212"/>
          <w:sz w:val="22"/>
          <w:szCs w:val="22"/>
        </w:rPr>
        <w:t>»</w:t>
      </w:r>
    </w:p>
    <w:p w:rsidR="00C13FAD" w:rsidRDefault="00C13FAD" w:rsidP="00727DFF">
      <w:pPr>
        <w:pStyle w:val="NormalWeb"/>
        <w:shd w:val="clear" w:color="auto" w:fill="FFFFFF"/>
        <w:rPr>
          <w:rStyle w:val="Utheving"/>
          <w:rFonts w:ascii="Book Antiqua" w:hAnsi="Book Antiqua" w:cs="Arial"/>
          <w:i w:val="0"/>
          <w:color w:val="121212"/>
          <w:sz w:val="22"/>
          <w:szCs w:val="22"/>
        </w:rPr>
      </w:pPr>
      <w:r>
        <w:rPr>
          <w:rStyle w:val="Utheving"/>
          <w:rFonts w:ascii="Book Antiqua" w:hAnsi="Book Antiqua" w:cs="Arial"/>
          <w:i w:val="0"/>
          <w:color w:val="121212"/>
          <w:sz w:val="22"/>
          <w:szCs w:val="22"/>
        </w:rPr>
        <w:t>Kronikken ble publisert på Aftenpostens nettsider samme dag, men ble endret i samarbeid med kronikkforfatteren</w:t>
      </w:r>
      <w:r w:rsidR="00A75AD3">
        <w:rPr>
          <w:rStyle w:val="Utheving"/>
          <w:rFonts w:ascii="Book Antiqua" w:hAnsi="Book Antiqua" w:cs="Arial"/>
          <w:i w:val="0"/>
          <w:color w:val="121212"/>
          <w:sz w:val="22"/>
          <w:szCs w:val="22"/>
        </w:rPr>
        <w:t xml:space="preserve"> </w:t>
      </w:r>
      <w:r w:rsidR="00A75AD3" w:rsidRPr="00A75AD3">
        <w:rPr>
          <w:rStyle w:val="Utheving"/>
          <w:rFonts w:ascii="Book Antiqua" w:hAnsi="Book Antiqua" w:cs="Arial"/>
          <w:b/>
          <w:i w:val="0"/>
          <w:color w:val="121212"/>
          <w:sz w:val="22"/>
          <w:szCs w:val="22"/>
        </w:rPr>
        <w:t>4. desember</w:t>
      </w:r>
      <w:r w:rsidR="00A75AD3">
        <w:rPr>
          <w:rStyle w:val="Utheving"/>
          <w:rFonts w:ascii="Book Antiqua" w:hAnsi="Book Antiqua" w:cs="Arial"/>
          <w:i w:val="0"/>
          <w:color w:val="121212"/>
          <w:sz w:val="22"/>
          <w:szCs w:val="22"/>
        </w:rPr>
        <w:t xml:space="preserve">. </w:t>
      </w:r>
      <w:r>
        <w:rPr>
          <w:rStyle w:val="Utheving"/>
          <w:rFonts w:ascii="Book Antiqua" w:hAnsi="Book Antiqua" w:cs="Arial"/>
          <w:i w:val="0"/>
          <w:color w:val="121212"/>
          <w:sz w:val="22"/>
          <w:szCs w:val="22"/>
        </w:rPr>
        <w:t xml:space="preserve">Samtidig ble følgende tilføyet </w:t>
      </w:r>
      <w:r w:rsidR="00796370">
        <w:rPr>
          <w:rStyle w:val="Utheving"/>
          <w:rFonts w:ascii="Book Antiqua" w:hAnsi="Book Antiqua" w:cs="Arial"/>
          <w:i w:val="0"/>
          <w:color w:val="121212"/>
          <w:sz w:val="22"/>
          <w:szCs w:val="22"/>
        </w:rPr>
        <w:t xml:space="preserve">under kronikken: </w:t>
      </w:r>
    </w:p>
    <w:p w:rsidR="00727DFF" w:rsidRPr="003B56CC" w:rsidRDefault="003B56CC" w:rsidP="003B56CC">
      <w:pPr>
        <w:pStyle w:val="NormalWeb"/>
        <w:shd w:val="clear" w:color="auto" w:fill="FFFFFF"/>
        <w:ind w:left="708"/>
        <w:rPr>
          <w:rFonts w:ascii="Book Antiqua" w:hAnsi="Book Antiqua" w:cs="Arial"/>
          <w:b/>
          <w:i/>
          <w:color w:val="121212"/>
          <w:sz w:val="22"/>
          <w:szCs w:val="22"/>
        </w:rPr>
      </w:pPr>
      <w:r w:rsidRPr="003B56CC">
        <w:rPr>
          <w:rStyle w:val="Utheving"/>
          <w:rFonts w:ascii="Book Antiqua" w:hAnsi="Book Antiqua" w:cs="Arial"/>
          <w:b/>
          <w:i w:val="0"/>
          <w:color w:val="121212"/>
          <w:sz w:val="22"/>
          <w:szCs w:val="22"/>
        </w:rPr>
        <w:t>«</w:t>
      </w:r>
      <w:r w:rsidR="00727DFF" w:rsidRPr="003B56CC">
        <w:rPr>
          <w:rStyle w:val="Utheving"/>
          <w:rFonts w:ascii="Book Antiqua" w:hAnsi="Book Antiqua" w:cs="Arial"/>
          <w:b/>
          <w:i w:val="0"/>
          <w:color w:val="121212"/>
          <w:sz w:val="22"/>
          <w:szCs w:val="22"/>
        </w:rPr>
        <w:t xml:space="preserve">Et avsnitt av denne teksten er endret etter at kronikken ble trykket i morgenutgaven. I det aktuelle avsnittet ble det fremstilt som at Thomas </w:t>
      </w:r>
      <w:proofErr w:type="spellStart"/>
      <w:r w:rsidR="00727DFF" w:rsidRPr="003B56CC">
        <w:rPr>
          <w:rStyle w:val="Utheving"/>
          <w:rFonts w:ascii="Book Antiqua" w:hAnsi="Book Antiqua" w:cs="Arial"/>
          <w:b/>
          <w:i w:val="0"/>
          <w:color w:val="121212"/>
          <w:sz w:val="22"/>
          <w:szCs w:val="22"/>
        </w:rPr>
        <w:t>Hylland</w:t>
      </w:r>
      <w:proofErr w:type="spellEnd"/>
      <w:r w:rsidR="00727DFF" w:rsidRPr="003B56CC">
        <w:rPr>
          <w:rStyle w:val="Utheving"/>
          <w:rFonts w:ascii="Book Antiqua" w:hAnsi="Book Antiqua" w:cs="Arial"/>
          <w:b/>
          <w:i w:val="0"/>
          <w:color w:val="121212"/>
          <w:sz w:val="22"/>
          <w:szCs w:val="22"/>
        </w:rPr>
        <w:t xml:space="preserve"> Eriksens ord var utløsende faktor for Anders </w:t>
      </w:r>
      <w:proofErr w:type="spellStart"/>
      <w:r w:rsidR="00727DFF" w:rsidRPr="003B56CC">
        <w:rPr>
          <w:rStyle w:val="Utheving"/>
          <w:rFonts w:ascii="Book Antiqua" w:hAnsi="Book Antiqua" w:cs="Arial"/>
          <w:b/>
          <w:i w:val="0"/>
          <w:color w:val="121212"/>
          <w:sz w:val="22"/>
          <w:szCs w:val="22"/>
        </w:rPr>
        <w:t>Behring</w:t>
      </w:r>
      <w:proofErr w:type="spellEnd"/>
      <w:r w:rsidR="00727DFF" w:rsidRPr="003B56CC">
        <w:rPr>
          <w:rStyle w:val="Utheving"/>
          <w:rFonts w:ascii="Book Antiqua" w:hAnsi="Book Antiqua" w:cs="Arial"/>
          <w:b/>
          <w:i w:val="0"/>
          <w:color w:val="121212"/>
          <w:sz w:val="22"/>
          <w:szCs w:val="22"/>
        </w:rPr>
        <w:t xml:space="preserve"> Breiviks handlinger.</w:t>
      </w:r>
      <w:r w:rsidRPr="003B56CC">
        <w:rPr>
          <w:rStyle w:val="Utheving"/>
          <w:rFonts w:ascii="Book Antiqua" w:hAnsi="Book Antiqua" w:cs="Arial"/>
          <w:b/>
          <w:i w:val="0"/>
          <w:color w:val="121212"/>
          <w:sz w:val="22"/>
          <w:szCs w:val="22"/>
        </w:rPr>
        <w:t>»</w:t>
      </w:r>
    </w:p>
    <w:p w:rsidR="00727DFF" w:rsidRDefault="00796370" w:rsidP="000C3949">
      <w:pPr>
        <w:widowControl/>
        <w:rPr>
          <w:rFonts w:ascii="Book Antiqua" w:hAnsi="Book Antiqua"/>
          <w:b/>
          <w:sz w:val="22"/>
        </w:rPr>
      </w:pPr>
      <w:r w:rsidRPr="003B56CC">
        <w:rPr>
          <w:rFonts w:ascii="Book Antiqua" w:hAnsi="Book Antiqua"/>
          <w:sz w:val="22"/>
        </w:rPr>
        <w:t xml:space="preserve">Samme dag som kronikken ble publisert slapp </w:t>
      </w:r>
      <w:proofErr w:type="spellStart"/>
      <w:r w:rsidRPr="003B56CC">
        <w:rPr>
          <w:rFonts w:ascii="Book Antiqua" w:hAnsi="Book Antiqua"/>
          <w:sz w:val="22"/>
        </w:rPr>
        <w:t>Hylland</w:t>
      </w:r>
      <w:proofErr w:type="spellEnd"/>
      <w:r w:rsidRPr="003B56CC">
        <w:rPr>
          <w:rFonts w:ascii="Book Antiqua" w:hAnsi="Book Antiqua"/>
          <w:sz w:val="22"/>
        </w:rPr>
        <w:t xml:space="preserve"> Eriksen til med et tilsvar med tittelen</w:t>
      </w:r>
      <w:r>
        <w:rPr>
          <w:rFonts w:ascii="Book Antiqua" w:hAnsi="Book Antiqua"/>
          <w:b/>
          <w:sz w:val="22"/>
        </w:rPr>
        <w:t xml:space="preserve"> «</w:t>
      </w:r>
      <w:proofErr w:type="spellStart"/>
      <w:r>
        <w:rPr>
          <w:rFonts w:ascii="Book Antiqua" w:hAnsi="Book Antiqua"/>
          <w:b/>
          <w:sz w:val="22"/>
        </w:rPr>
        <w:t>Bandehys</w:t>
      </w:r>
      <w:proofErr w:type="spellEnd"/>
      <w:r>
        <w:rPr>
          <w:rFonts w:ascii="Book Antiqua" w:hAnsi="Book Antiqua"/>
          <w:b/>
          <w:sz w:val="22"/>
        </w:rPr>
        <w:t xml:space="preserve"> misforståelser». </w:t>
      </w:r>
      <w:r w:rsidR="00A75AD3" w:rsidRPr="00A75AD3">
        <w:rPr>
          <w:rFonts w:ascii="Book Antiqua" w:hAnsi="Book Antiqua"/>
          <w:sz w:val="22"/>
        </w:rPr>
        <w:t>Det ble også lagt lenker mellom kronikk og tilsvar</w:t>
      </w:r>
      <w:r w:rsidR="00A75AD3">
        <w:rPr>
          <w:rFonts w:ascii="Book Antiqua" w:hAnsi="Book Antiqua"/>
          <w:sz w:val="22"/>
        </w:rPr>
        <w:t xml:space="preserve"> og t</w:t>
      </w:r>
      <w:r w:rsidRPr="003B56CC">
        <w:rPr>
          <w:rFonts w:ascii="Book Antiqua" w:hAnsi="Book Antiqua"/>
          <w:sz w:val="22"/>
        </w:rPr>
        <w:t>ilsvaret ble også trykket i neste dags papirutgave.</w:t>
      </w:r>
    </w:p>
    <w:p w:rsidR="00796370" w:rsidRDefault="00796370" w:rsidP="000C3949">
      <w:pPr>
        <w:widowControl/>
        <w:rPr>
          <w:rFonts w:ascii="Book Antiqua" w:hAnsi="Book Antiqua"/>
          <w:b/>
          <w:sz w:val="22"/>
        </w:rPr>
      </w:pPr>
    </w:p>
    <w:p w:rsidR="00796370" w:rsidRPr="003B56CC" w:rsidRDefault="00796370" w:rsidP="000C3949">
      <w:pPr>
        <w:widowControl/>
        <w:rPr>
          <w:rFonts w:ascii="Book Antiqua" w:hAnsi="Book Antiqua"/>
          <w:sz w:val="22"/>
        </w:rPr>
      </w:pPr>
      <w:r>
        <w:rPr>
          <w:rFonts w:ascii="Book Antiqua" w:hAnsi="Book Antiqua"/>
          <w:b/>
          <w:sz w:val="22"/>
        </w:rPr>
        <w:t xml:space="preserve">Onsdag 12. desember publiserte </w:t>
      </w:r>
      <w:r w:rsidRPr="003B56CC">
        <w:rPr>
          <w:rFonts w:ascii="Book Antiqua" w:hAnsi="Book Antiqua"/>
          <w:sz w:val="22"/>
        </w:rPr>
        <w:t xml:space="preserve">avisen et nytt innlegg fra </w:t>
      </w:r>
      <w:proofErr w:type="spellStart"/>
      <w:r w:rsidRPr="003B56CC">
        <w:rPr>
          <w:rFonts w:ascii="Book Antiqua" w:hAnsi="Book Antiqua"/>
          <w:sz w:val="22"/>
        </w:rPr>
        <w:t>Bandehy</w:t>
      </w:r>
      <w:proofErr w:type="spellEnd"/>
      <w:r w:rsidRPr="003B56CC">
        <w:rPr>
          <w:rFonts w:ascii="Book Antiqua" w:hAnsi="Book Antiqua"/>
          <w:sz w:val="22"/>
        </w:rPr>
        <w:t xml:space="preserve">, med tittelen </w:t>
      </w:r>
      <w:r>
        <w:rPr>
          <w:rFonts w:ascii="Book Antiqua" w:hAnsi="Book Antiqua"/>
          <w:b/>
          <w:sz w:val="22"/>
        </w:rPr>
        <w:t>«</w:t>
      </w:r>
      <w:proofErr w:type="spellStart"/>
      <w:r>
        <w:rPr>
          <w:rFonts w:ascii="Book Antiqua" w:hAnsi="Book Antiqua"/>
          <w:b/>
          <w:sz w:val="22"/>
        </w:rPr>
        <w:t>Hylland</w:t>
      </w:r>
      <w:proofErr w:type="spellEnd"/>
      <w:r>
        <w:rPr>
          <w:rFonts w:ascii="Book Antiqua" w:hAnsi="Book Antiqua"/>
          <w:b/>
          <w:sz w:val="22"/>
        </w:rPr>
        <w:t xml:space="preserve"> Eriksens misforståelser». </w:t>
      </w:r>
      <w:r w:rsidRPr="003B56CC">
        <w:rPr>
          <w:rFonts w:ascii="Book Antiqua" w:hAnsi="Book Antiqua"/>
          <w:sz w:val="22"/>
        </w:rPr>
        <w:t xml:space="preserve">Her anfører hun at Eriksen har «radikalt misforstått min retorikk, slik høyreekstreme har misforstått hans prosjekt om å dekonstruere demokratiet».  </w:t>
      </w:r>
    </w:p>
    <w:p w:rsidR="00796370" w:rsidRDefault="00796370" w:rsidP="000C3949">
      <w:pPr>
        <w:widowControl/>
        <w:rPr>
          <w:rFonts w:ascii="Book Antiqua" w:hAnsi="Book Antiqua"/>
          <w:b/>
          <w:sz w:val="22"/>
        </w:rPr>
      </w:pPr>
    </w:p>
    <w:p w:rsidR="00796370" w:rsidRDefault="00796370" w:rsidP="000C3949">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 xml:space="preserve">KLAGEN: </w:t>
      </w:r>
    </w:p>
    <w:p w:rsidR="00C84653" w:rsidRDefault="00C84653">
      <w:pPr>
        <w:widowControl/>
        <w:rPr>
          <w:rFonts w:ascii="Book Antiqua" w:hAnsi="Book Antiqua"/>
          <w:b/>
          <w:sz w:val="22"/>
        </w:rPr>
      </w:pPr>
    </w:p>
    <w:p w:rsidR="00AB4EB7" w:rsidRPr="00796370" w:rsidRDefault="00AB4EB7">
      <w:pPr>
        <w:widowControl/>
        <w:rPr>
          <w:rFonts w:ascii="Book Antiqua" w:hAnsi="Book Antiqua"/>
          <w:sz w:val="22"/>
        </w:rPr>
      </w:pPr>
      <w:r>
        <w:rPr>
          <w:rFonts w:ascii="Book Antiqua" w:hAnsi="Book Antiqua"/>
          <w:b/>
          <w:sz w:val="22"/>
        </w:rPr>
        <w:t xml:space="preserve">Klager </w:t>
      </w:r>
      <w:r w:rsidRPr="00796370">
        <w:rPr>
          <w:rFonts w:ascii="Book Antiqua" w:hAnsi="Book Antiqua"/>
          <w:sz w:val="22"/>
        </w:rPr>
        <w:t xml:space="preserve">er omtalte Thomas </w:t>
      </w:r>
      <w:proofErr w:type="spellStart"/>
      <w:r w:rsidRPr="00796370">
        <w:rPr>
          <w:rFonts w:ascii="Book Antiqua" w:hAnsi="Book Antiqua"/>
          <w:sz w:val="22"/>
        </w:rPr>
        <w:t>Hylland</w:t>
      </w:r>
      <w:proofErr w:type="spellEnd"/>
      <w:r w:rsidRPr="00796370">
        <w:rPr>
          <w:rFonts w:ascii="Book Antiqua" w:hAnsi="Book Antiqua"/>
          <w:sz w:val="22"/>
        </w:rPr>
        <w:t xml:space="preserve"> Eriksen. </w:t>
      </w:r>
      <w:r w:rsidR="00796370" w:rsidRPr="00796370">
        <w:rPr>
          <w:rFonts w:ascii="Book Antiqua" w:hAnsi="Book Antiqua"/>
          <w:sz w:val="22"/>
        </w:rPr>
        <w:t>Han skriver:</w:t>
      </w:r>
    </w:p>
    <w:p w:rsidR="00AB4EB7" w:rsidRPr="00796370" w:rsidRDefault="00AB4EB7">
      <w:pPr>
        <w:widowControl/>
        <w:rPr>
          <w:rFonts w:ascii="Book Antiqua" w:hAnsi="Book Antiqua"/>
          <w:b/>
          <w:sz w:val="22"/>
          <w:szCs w:val="22"/>
        </w:rPr>
      </w:pPr>
    </w:p>
    <w:p w:rsidR="00796370" w:rsidRDefault="00796370" w:rsidP="003B56CC">
      <w:pPr>
        <w:widowControl/>
        <w:shd w:val="clear" w:color="auto" w:fill="FFFFFF"/>
        <w:overflowPunct/>
        <w:autoSpaceDE/>
        <w:autoSpaceDN/>
        <w:adjustRightInd/>
        <w:spacing w:after="161"/>
        <w:textAlignment w:val="auto"/>
        <w:rPr>
          <w:rFonts w:ascii="Book Antiqua" w:hAnsi="Book Antiqua" w:cs="Arial"/>
          <w:sz w:val="22"/>
          <w:szCs w:val="22"/>
        </w:rPr>
      </w:pPr>
      <w:r>
        <w:rPr>
          <w:rFonts w:ascii="Book Antiqua" w:hAnsi="Book Antiqua" w:cs="Arial"/>
          <w:sz w:val="22"/>
          <w:szCs w:val="22"/>
        </w:rPr>
        <w:t>«</w:t>
      </w:r>
      <w:r w:rsidR="00013E28" w:rsidRPr="00796370">
        <w:rPr>
          <w:rFonts w:ascii="Book Antiqua" w:hAnsi="Book Antiqua" w:cs="Arial"/>
          <w:sz w:val="22"/>
          <w:szCs w:val="22"/>
        </w:rPr>
        <w:t>Budskapet i kronikken er at de såkalte antirasistene rent faktisk fungerer rasistisk, noe som forsøkes sannsynliggjort gjennom en rekke løgner, halvsannheter og insinuasjoner med særlig adresse til undertegnede. Nå blir jeg utsatt for ondsinnet sjikane og ryktespredning daglig, og stort sett tar jeg det med godt humør. I dette tilfellet er imidlertid en grense overskredet, og derfor vil jeg innklage Aftenpostens debattredaksjon for PFU.</w:t>
      </w:r>
      <w:r w:rsidR="00013E28" w:rsidRPr="00796370">
        <w:rPr>
          <w:rFonts w:ascii="Book Antiqua" w:hAnsi="Book Antiqua" w:cs="Arial"/>
          <w:sz w:val="22"/>
          <w:szCs w:val="22"/>
        </w:rPr>
        <w:br/>
      </w:r>
      <w:r w:rsidR="00013E28" w:rsidRPr="00796370">
        <w:rPr>
          <w:rFonts w:ascii="Book Antiqua" w:hAnsi="Book Antiqua" w:cs="Arial"/>
          <w:sz w:val="22"/>
          <w:szCs w:val="22"/>
        </w:rPr>
        <w:lastRenderedPageBreak/>
        <w:t xml:space="preserve">For det første skriver </w:t>
      </w:r>
      <w:proofErr w:type="spellStart"/>
      <w:r w:rsidR="00013E28" w:rsidRPr="00796370">
        <w:rPr>
          <w:rFonts w:ascii="Book Antiqua" w:hAnsi="Book Antiqua" w:cs="Arial"/>
          <w:sz w:val="22"/>
          <w:szCs w:val="22"/>
        </w:rPr>
        <w:t>Bandehy</w:t>
      </w:r>
      <w:proofErr w:type="spellEnd"/>
      <w:r w:rsidR="00013E28" w:rsidRPr="00796370">
        <w:rPr>
          <w:rFonts w:ascii="Book Antiqua" w:hAnsi="Book Antiqua" w:cs="Arial"/>
          <w:sz w:val="22"/>
          <w:szCs w:val="22"/>
        </w:rPr>
        <w:t xml:space="preserve"> at jeg ‘reklamerer [for] og oppfordrer til bruk av hijab’. Det er vås. Jeg har av og til forsvart religionsfrihet og den liberale retten til selv å velge påkledning, men har aldri uttalt meg normativt om bruk av hijab eller noe annet plagg.</w:t>
      </w:r>
      <w:r w:rsidR="00013E28" w:rsidRPr="00796370">
        <w:rPr>
          <w:rFonts w:ascii="Book Antiqua" w:hAnsi="Book Antiqua" w:cs="Arial"/>
          <w:sz w:val="22"/>
          <w:szCs w:val="22"/>
        </w:rPr>
        <w:br/>
        <w:t>For det andre generaliserer hun om min virksomhet som forsker og formidler på måter som kan skade mitt omdømme dersom noen skulle tro at hun snakker sant. Blant annet påstår hun at jeg aldri har initiert forskning som kunne tenkes å sette innvandrere i et dårlig lys. Det er feil, og dersom denne oppfatningen sprer seg, får det negative konsekvenser for oss som forsker i dette feltet.</w:t>
      </w:r>
      <w:r w:rsidR="00013E28" w:rsidRPr="00796370">
        <w:rPr>
          <w:rFonts w:ascii="Book Antiqua" w:hAnsi="Book Antiqua" w:cs="Arial"/>
          <w:sz w:val="22"/>
          <w:szCs w:val="22"/>
        </w:rPr>
        <w:br/>
      </w:r>
      <w:r w:rsidR="003B56CC">
        <w:rPr>
          <w:rFonts w:ascii="Book Antiqua" w:hAnsi="Book Antiqua" w:cs="Arial"/>
          <w:sz w:val="22"/>
          <w:szCs w:val="22"/>
        </w:rPr>
        <w:br/>
      </w:r>
      <w:r w:rsidR="00013E28" w:rsidRPr="00796370">
        <w:rPr>
          <w:rFonts w:ascii="Book Antiqua" w:hAnsi="Book Antiqua" w:cs="Arial"/>
          <w:sz w:val="22"/>
          <w:szCs w:val="22"/>
        </w:rPr>
        <w:t xml:space="preserve">For det tredje insinuerer hun at min virksomhet har vært en direkte årsak til terrorangrepet 22. juli, siden Breivik lot seg provosere av min angivelige propaganda for </w:t>
      </w:r>
      <w:proofErr w:type="spellStart"/>
      <w:r w:rsidR="00013E28" w:rsidRPr="00796370">
        <w:rPr>
          <w:rFonts w:ascii="Book Antiqua" w:hAnsi="Book Antiqua" w:cs="Arial"/>
          <w:sz w:val="22"/>
          <w:szCs w:val="22"/>
        </w:rPr>
        <w:t>flerkulturalitet</w:t>
      </w:r>
      <w:proofErr w:type="spellEnd"/>
      <w:r w:rsidR="00013E28" w:rsidRPr="00796370">
        <w:rPr>
          <w:rFonts w:ascii="Book Antiqua" w:hAnsi="Book Antiqua" w:cs="Arial"/>
          <w:sz w:val="22"/>
          <w:szCs w:val="22"/>
        </w:rPr>
        <w:t xml:space="preserve"> og mangfold. Det er, mildt sagt, en grov beskyldning.</w:t>
      </w:r>
      <w:r>
        <w:rPr>
          <w:rFonts w:ascii="Book Antiqua" w:hAnsi="Book Antiqua" w:cs="Arial"/>
          <w:sz w:val="22"/>
          <w:szCs w:val="22"/>
        </w:rPr>
        <w:t xml:space="preserve"> </w:t>
      </w:r>
      <w:r w:rsidR="00013E28" w:rsidRPr="00796370">
        <w:rPr>
          <w:rFonts w:ascii="Book Antiqua" w:hAnsi="Book Antiqua" w:cs="Arial"/>
          <w:sz w:val="22"/>
          <w:szCs w:val="22"/>
        </w:rPr>
        <w:t xml:space="preserve">Kronikken er journalistisk svak, og forfatteren røper dårlige kunnskaper og svak forståelse. Derfor burde den ha vært refusert. Dersom Aftenposten trykte den i håp om å få en ‘spisset debatt’, gjorde de det med vitende og vilje og på min bekostning. Både </w:t>
      </w:r>
      <w:proofErr w:type="spellStart"/>
      <w:r w:rsidR="00013E28" w:rsidRPr="00796370">
        <w:rPr>
          <w:rFonts w:ascii="Book Antiqua" w:hAnsi="Book Antiqua" w:cs="Arial"/>
          <w:sz w:val="22"/>
          <w:szCs w:val="22"/>
        </w:rPr>
        <w:t>Åmås</w:t>
      </w:r>
      <w:proofErr w:type="spellEnd"/>
      <w:r w:rsidR="00013E28" w:rsidRPr="00796370">
        <w:rPr>
          <w:rFonts w:ascii="Book Antiqua" w:hAnsi="Book Antiqua" w:cs="Arial"/>
          <w:sz w:val="22"/>
          <w:szCs w:val="22"/>
        </w:rPr>
        <w:t xml:space="preserve"> og Tornes må ha visst at kronikken ikke sier noe om meg, men viderebringer ondsinnede løgner om meg som ikke minst er populære på den ekstreme høyresiden. </w:t>
      </w:r>
      <w:r w:rsidR="00013E28" w:rsidRPr="00796370">
        <w:rPr>
          <w:rFonts w:ascii="Book Antiqua" w:hAnsi="Book Antiqua" w:cs="Arial"/>
          <w:sz w:val="22"/>
          <w:szCs w:val="22"/>
        </w:rPr>
        <w:br/>
      </w:r>
    </w:p>
    <w:p w:rsidR="00013E28" w:rsidRPr="00796370" w:rsidRDefault="00013E28" w:rsidP="003B56CC">
      <w:pPr>
        <w:widowControl/>
        <w:shd w:val="clear" w:color="auto" w:fill="FFFFFF"/>
        <w:overflowPunct/>
        <w:autoSpaceDE/>
        <w:autoSpaceDN/>
        <w:adjustRightInd/>
        <w:spacing w:after="161"/>
        <w:textAlignment w:val="auto"/>
        <w:rPr>
          <w:rFonts w:ascii="Book Antiqua" w:hAnsi="Book Antiqua" w:cs="Arial"/>
          <w:sz w:val="22"/>
          <w:szCs w:val="22"/>
        </w:rPr>
      </w:pPr>
      <w:r w:rsidRPr="00796370">
        <w:rPr>
          <w:rFonts w:ascii="Book Antiqua" w:hAnsi="Book Antiqua" w:cs="Arial"/>
          <w:sz w:val="22"/>
          <w:szCs w:val="22"/>
        </w:rPr>
        <w:t xml:space="preserve">I Redaktørplakaten heter det blant annet at </w:t>
      </w:r>
      <w:r w:rsidR="0054444F" w:rsidRPr="00796370">
        <w:rPr>
          <w:rFonts w:ascii="Book Antiqua" w:hAnsi="Book Antiqua" w:cs="Arial"/>
          <w:sz w:val="22"/>
          <w:szCs w:val="22"/>
        </w:rPr>
        <w:t>”</w:t>
      </w:r>
      <w:r w:rsidRPr="00796370">
        <w:rPr>
          <w:rFonts w:ascii="Book Antiqua" w:hAnsi="Book Antiqua" w:cs="Arial"/>
          <w:sz w:val="22"/>
          <w:szCs w:val="22"/>
        </w:rPr>
        <w:t>redaktøren [skal] fremme en saklig og fri informasjons- og opinionsformidling</w:t>
      </w:r>
      <w:r w:rsidR="0054444F" w:rsidRPr="00796370">
        <w:rPr>
          <w:rFonts w:ascii="Book Antiqua" w:hAnsi="Book Antiqua" w:cs="Arial"/>
          <w:sz w:val="22"/>
          <w:szCs w:val="22"/>
        </w:rPr>
        <w:t>”</w:t>
      </w:r>
      <w:r w:rsidRPr="00796370">
        <w:rPr>
          <w:rFonts w:ascii="Book Antiqua" w:hAnsi="Book Antiqua" w:cs="Arial"/>
          <w:sz w:val="22"/>
          <w:szCs w:val="22"/>
        </w:rPr>
        <w:t xml:space="preserve">. </w:t>
      </w:r>
      <w:proofErr w:type="gramStart"/>
      <w:r w:rsidRPr="00796370">
        <w:rPr>
          <w:rFonts w:ascii="Book Antiqua" w:hAnsi="Book Antiqua" w:cs="Arial"/>
          <w:sz w:val="22"/>
          <w:szCs w:val="22"/>
        </w:rPr>
        <w:t>Her er det særlig to ord som er vesentlige, nemlig ‘saklig’ og ‘informasjons-’</w:t>
      </w:r>
      <w:proofErr w:type="gramEnd"/>
      <w:r w:rsidRPr="00796370">
        <w:rPr>
          <w:rFonts w:ascii="Book Antiqua" w:hAnsi="Book Antiqua" w:cs="Arial"/>
          <w:sz w:val="22"/>
          <w:szCs w:val="22"/>
        </w:rPr>
        <w:t xml:space="preserve">. Når kronikken i tillegg har karakter av personangrep, anser jeg det som berettiget å si fra, og jeg ber om at PFU kan vurdere om Aftenpostens debattredaksjon i dette tilfellet har brutt med Redaktørplakatens krav og Vær </w:t>
      </w:r>
      <w:proofErr w:type="spellStart"/>
      <w:r w:rsidRPr="00796370">
        <w:rPr>
          <w:rFonts w:ascii="Book Antiqua" w:hAnsi="Book Antiqua" w:cs="Arial"/>
          <w:sz w:val="22"/>
          <w:szCs w:val="22"/>
        </w:rPr>
        <w:t>varsom-plakatens</w:t>
      </w:r>
      <w:proofErr w:type="spellEnd"/>
      <w:r w:rsidRPr="00796370">
        <w:rPr>
          <w:rFonts w:ascii="Book Antiqua" w:hAnsi="Book Antiqua" w:cs="Arial"/>
          <w:sz w:val="22"/>
          <w:szCs w:val="22"/>
        </w:rPr>
        <w:t xml:space="preserve"> paragraf 4.1.</w:t>
      </w:r>
      <w:r w:rsidR="00796370">
        <w:rPr>
          <w:rFonts w:ascii="Book Antiqua" w:hAnsi="Book Antiqua" w:cs="Arial"/>
          <w:sz w:val="22"/>
          <w:szCs w:val="22"/>
        </w:rPr>
        <w:t>»</w:t>
      </w:r>
    </w:p>
    <w:p w:rsidR="00013E28" w:rsidRDefault="00013E28">
      <w:pPr>
        <w:widowControl/>
        <w:rPr>
          <w:rFonts w:ascii="Book Antiqua" w:hAnsi="Book Antiqua"/>
          <w:b/>
          <w:sz w:val="22"/>
        </w:rPr>
      </w:pPr>
    </w:p>
    <w:p w:rsidR="00CB7D24" w:rsidRDefault="002C7B97">
      <w:pPr>
        <w:widowControl/>
        <w:rPr>
          <w:rFonts w:ascii="Book Antiqua" w:hAnsi="Book Antiqua"/>
          <w:sz w:val="22"/>
          <w:szCs w:val="22"/>
        </w:rPr>
      </w:pPr>
      <w:r>
        <w:rPr>
          <w:rFonts w:ascii="Book Antiqua" w:hAnsi="Book Antiqua"/>
          <w:sz w:val="22"/>
          <w:szCs w:val="22"/>
        </w:rPr>
        <w:t xml:space="preserve">Fra </w:t>
      </w:r>
      <w:r w:rsidRPr="002C7B97">
        <w:rPr>
          <w:rFonts w:ascii="Book Antiqua" w:hAnsi="Book Antiqua"/>
          <w:b/>
          <w:sz w:val="22"/>
          <w:szCs w:val="22"/>
        </w:rPr>
        <w:t>Aftenposten</w:t>
      </w:r>
      <w:r>
        <w:rPr>
          <w:rFonts w:ascii="Book Antiqua" w:hAnsi="Book Antiqua"/>
          <w:sz w:val="22"/>
          <w:szCs w:val="22"/>
        </w:rPr>
        <w:t>s side ble det opplyst at avisen ville forsøke å løse saken i mi</w:t>
      </w:r>
      <w:r w:rsidR="000B71AB">
        <w:rPr>
          <w:rFonts w:ascii="Book Antiqua" w:hAnsi="Book Antiqua"/>
          <w:sz w:val="22"/>
          <w:szCs w:val="22"/>
        </w:rPr>
        <w:t>nnelighet</w:t>
      </w:r>
      <w:r>
        <w:rPr>
          <w:rFonts w:ascii="Book Antiqua" w:hAnsi="Book Antiqua"/>
          <w:sz w:val="22"/>
          <w:szCs w:val="22"/>
        </w:rPr>
        <w:t>.</w:t>
      </w:r>
      <w:r w:rsidR="000B71AB">
        <w:rPr>
          <w:rFonts w:ascii="Book Antiqua" w:hAnsi="Book Antiqua"/>
          <w:sz w:val="22"/>
          <w:szCs w:val="22"/>
        </w:rPr>
        <w:t xml:space="preserve"> Dette førte i så fall ikke fram.</w:t>
      </w:r>
      <w:r>
        <w:rPr>
          <w:rFonts w:ascii="Book Antiqua" w:hAnsi="Book Antiqua"/>
          <w:sz w:val="22"/>
          <w:szCs w:val="22"/>
        </w:rPr>
        <w:br/>
      </w:r>
    </w:p>
    <w:p w:rsidR="002C7B97" w:rsidRDefault="002C7B97">
      <w:pPr>
        <w:widowControl/>
        <w:rPr>
          <w:rFonts w:ascii="Book Antiqua" w:hAnsi="Book Antiqua"/>
          <w:sz w:val="22"/>
          <w:szCs w:val="22"/>
        </w:rPr>
      </w:pPr>
    </w:p>
    <w:p w:rsidR="0001719F" w:rsidRDefault="0001719F">
      <w:pPr>
        <w:widowControl/>
        <w:rPr>
          <w:rFonts w:ascii="Book Antiqua" w:hAnsi="Book Antiqua"/>
          <w:b/>
          <w:sz w:val="22"/>
        </w:rPr>
      </w:pPr>
      <w:r>
        <w:rPr>
          <w:rFonts w:ascii="Book Antiqua" w:hAnsi="Book Antiqua"/>
          <w:b/>
          <w:sz w:val="22"/>
        </w:rPr>
        <w:t>TILSVARSRUNDEN:</w:t>
      </w:r>
    </w:p>
    <w:p w:rsidR="000448A1" w:rsidRDefault="000448A1" w:rsidP="000448A1">
      <w:pPr>
        <w:widowControl/>
        <w:rPr>
          <w:rFonts w:ascii="Book Antiqua" w:hAnsi="Book Antiqua"/>
          <w:b/>
          <w:sz w:val="22"/>
        </w:rPr>
      </w:pPr>
    </w:p>
    <w:p w:rsidR="005A12F5" w:rsidRPr="0040381F" w:rsidRDefault="0054444F" w:rsidP="00117E1A">
      <w:pPr>
        <w:widowControl/>
        <w:rPr>
          <w:rFonts w:ascii="Book Antiqua" w:hAnsi="Book Antiqua"/>
          <w:sz w:val="22"/>
        </w:rPr>
      </w:pPr>
      <w:r>
        <w:rPr>
          <w:rFonts w:ascii="Book Antiqua" w:hAnsi="Book Antiqua"/>
          <w:b/>
          <w:sz w:val="22"/>
        </w:rPr>
        <w:t xml:space="preserve">Aftenposten </w:t>
      </w:r>
      <w:r w:rsidRPr="0040381F">
        <w:rPr>
          <w:rFonts w:ascii="Book Antiqua" w:hAnsi="Book Antiqua"/>
          <w:sz w:val="22"/>
        </w:rPr>
        <w:t xml:space="preserve">avviser klagen. Det anføres at selv om redaksjonen har innrømmet at et avsnitt i den påklagede kronikken «burde vært formulert på en annen måte», og at dette burde skjedd i samarbeid med kronikkforfatteren, mener vi at kronikken ligger innenfor det en profilert samfunnsdebattant som Thomas </w:t>
      </w:r>
      <w:proofErr w:type="spellStart"/>
      <w:r w:rsidRPr="0040381F">
        <w:rPr>
          <w:rFonts w:ascii="Book Antiqua" w:hAnsi="Book Antiqua"/>
          <w:sz w:val="22"/>
        </w:rPr>
        <w:t>Hylland</w:t>
      </w:r>
      <w:proofErr w:type="spellEnd"/>
      <w:r w:rsidRPr="0040381F">
        <w:rPr>
          <w:rFonts w:ascii="Book Antiqua" w:hAnsi="Book Antiqua"/>
          <w:sz w:val="22"/>
        </w:rPr>
        <w:t xml:space="preserve"> Eriksen bør tåle i en løpende debatt». Det vises også til at kronikken ble endret på nett. </w:t>
      </w:r>
    </w:p>
    <w:p w:rsidR="0054444F" w:rsidRPr="0040381F" w:rsidRDefault="0054444F" w:rsidP="00117E1A">
      <w:pPr>
        <w:widowControl/>
        <w:rPr>
          <w:rFonts w:ascii="Book Antiqua" w:hAnsi="Book Antiqua"/>
          <w:sz w:val="22"/>
        </w:rPr>
      </w:pPr>
    </w:p>
    <w:p w:rsidR="0054444F" w:rsidRPr="0040381F" w:rsidRDefault="0054444F" w:rsidP="00117E1A">
      <w:pPr>
        <w:widowControl/>
        <w:rPr>
          <w:rFonts w:ascii="Book Antiqua" w:hAnsi="Book Antiqua"/>
          <w:sz w:val="22"/>
        </w:rPr>
      </w:pPr>
      <w:r w:rsidRPr="0040381F">
        <w:rPr>
          <w:rFonts w:ascii="Book Antiqua" w:hAnsi="Book Antiqua"/>
          <w:sz w:val="22"/>
        </w:rPr>
        <w:t xml:space="preserve">Avisen viser </w:t>
      </w:r>
      <w:r w:rsidR="003B56CC">
        <w:rPr>
          <w:rFonts w:ascii="Book Antiqua" w:hAnsi="Book Antiqua"/>
          <w:sz w:val="22"/>
        </w:rPr>
        <w:t xml:space="preserve">videre </w:t>
      </w:r>
      <w:r w:rsidRPr="0040381F">
        <w:rPr>
          <w:rFonts w:ascii="Book Antiqua" w:hAnsi="Book Antiqua"/>
          <w:sz w:val="22"/>
        </w:rPr>
        <w:t>til at debatten i etterkant har bidratt til å få fram misforståelser og til å korrigere disse. Avisen mener også den påklagede kronikken faktisk ble utgangspunkt for en konstruktiv og saklig diskusjon</w:t>
      </w:r>
    </w:p>
    <w:p w:rsidR="0054444F" w:rsidRPr="0040381F" w:rsidRDefault="0054444F" w:rsidP="00117E1A">
      <w:pPr>
        <w:widowControl/>
        <w:rPr>
          <w:rFonts w:ascii="Book Antiqua" w:hAnsi="Book Antiqua"/>
          <w:sz w:val="22"/>
        </w:rPr>
      </w:pPr>
      <w:r w:rsidRPr="0040381F">
        <w:rPr>
          <w:rFonts w:ascii="Book Antiqua" w:hAnsi="Book Antiqua"/>
          <w:sz w:val="22"/>
        </w:rPr>
        <w:t xml:space="preserve"> </w:t>
      </w:r>
    </w:p>
    <w:p w:rsidR="0054444F" w:rsidRPr="0040381F" w:rsidRDefault="0054444F" w:rsidP="00117E1A">
      <w:pPr>
        <w:widowControl/>
        <w:rPr>
          <w:rFonts w:ascii="Book Antiqua" w:hAnsi="Book Antiqua"/>
          <w:sz w:val="22"/>
        </w:rPr>
      </w:pPr>
    </w:p>
    <w:p w:rsidR="0040381F" w:rsidRDefault="00117E1A" w:rsidP="000448A1">
      <w:pPr>
        <w:widowControl/>
        <w:rPr>
          <w:rFonts w:ascii="Book Antiqua" w:hAnsi="Book Antiqua"/>
          <w:sz w:val="22"/>
        </w:rPr>
      </w:pPr>
      <w:r>
        <w:rPr>
          <w:rFonts w:ascii="Book Antiqua" w:hAnsi="Book Antiqua"/>
          <w:b/>
          <w:sz w:val="22"/>
        </w:rPr>
        <w:t xml:space="preserve">Klageren </w:t>
      </w:r>
      <w:r w:rsidR="0040381F" w:rsidRPr="0040381F">
        <w:rPr>
          <w:rFonts w:ascii="Book Antiqua" w:hAnsi="Book Antiqua"/>
          <w:sz w:val="22"/>
          <w:szCs w:val="22"/>
        </w:rPr>
        <w:t>anfører at</w:t>
      </w:r>
      <w:r w:rsidR="0040381F">
        <w:rPr>
          <w:rFonts w:ascii="Book Antiqua" w:hAnsi="Book Antiqua"/>
          <w:b/>
          <w:sz w:val="22"/>
        </w:rPr>
        <w:t xml:space="preserve"> </w:t>
      </w:r>
      <w:r w:rsidR="0040381F" w:rsidRPr="0040381F">
        <w:rPr>
          <w:rFonts w:ascii="Book Antiqua" w:hAnsi="Book Antiqua"/>
          <w:sz w:val="22"/>
        </w:rPr>
        <w:t xml:space="preserve">det PFU bør vurdere </w:t>
      </w:r>
      <w:r w:rsidR="0040381F">
        <w:rPr>
          <w:rFonts w:ascii="Book Antiqua" w:hAnsi="Book Antiqua"/>
          <w:sz w:val="22"/>
        </w:rPr>
        <w:t>i den foreliggende klagen</w:t>
      </w:r>
      <w:r w:rsidR="00A75AD3">
        <w:rPr>
          <w:rFonts w:ascii="Book Antiqua" w:hAnsi="Book Antiqua"/>
          <w:sz w:val="22"/>
        </w:rPr>
        <w:t>,</w:t>
      </w:r>
      <w:r w:rsidR="0040381F">
        <w:rPr>
          <w:rFonts w:ascii="Book Antiqua" w:hAnsi="Book Antiqua"/>
          <w:sz w:val="22"/>
        </w:rPr>
        <w:t xml:space="preserve"> er grenseoppgangen mellom personangrep og kritikk. «Ettersom </w:t>
      </w:r>
      <w:proofErr w:type="spellStart"/>
      <w:r w:rsidR="0040381F">
        <w:rPr>
          <w:rFonts w:ascii="Book Antiqua" w:hAnsi="Book Antiqua"/>
          <w:sz w:val="22"/>
        </w:rPr>
        <w:t>Bandehy</w:t>
      </w:r>
      <w:proofErr w:type="spellEnd"/>
      <w:r w:rsidR="0040381F">
        <w:rPr>
          <w:rFonts w:ascii="Book Antiqua" w:hAnsi="Book Antiqua"/>
          <w:sz w:val="22"/>
        </w:rPr>
        <w:t xml:space="preserve"> både i sin kronikk og i sitt svar til meg viser at hun ikke forstår det jeg skriver og sier, men er desto mer </w:t>
      </w:r>
      <w:proofErr w:type="spellStart"/>
      <w:r w:rsidR="0040381F">
        <w:rPr>
          <w:rFonts w:ascii="Book Antiqua" w:hAnsi="Book Antiqua"/>
          <w:sz w:val="22"/>
        </w:rPr>
        <w:t>generøs</w:t>
      </w:r>
      <w:proofErr w:type="spellEnd"/>
      <w:r w:rsidR="0040381F">
        <w:rPr>
          <w:rFonts w:ascii="Book Antiqua" w:hAnsi="Book Antiqua"/>
          <w:sz w:val="22"/>
        </w:rPr>
        <w:t xml:space="preserve"> med invektivene, er dette relevant; også fordi Aftenposten påpeker at jeg må tåle litt ettersom jeg selv deltar i debatter. Ja, det tilstår jeg at jeg av og til gjør. Men ikke på denne måten.»</w:t>
      </w:r>
    </w:p>
    <w:p w:rsidR="0040381F" w:rsidRDefault="0040381F" w:rsidP="000448A1">
      <w:pPr>
        <w:widowControl/>
        <w:rPr>
          <w:rFonts w:ascii="Book Antiqua" w:hAnsi="Book Antiqua"/>
          <w:sz w:val="22"/>
        </w:rPr>
      </w:pPr>
    </w:p>
    <w:p w:rsidR="0040381F" w:rsidRDefault="0040381F" w:rsidP="000448A1">
      <w:pPr>
        <w:widowControl/>
        <w:rPr>
          <w:rFonts w:ascii="Book Antiqua" w:hAnsi="Book Antiqua"/>
          <w:sz w:val="22"/>
        </w:rPr>
      </w:pPr>
      <w:proofErr w:type="spellStart"/>
      <w:r>
        <w:rPr>
          <w:rFonts w:ascii="Book Antiqua" w:hAnsi="Book Antiqua"/>
          <w:sz w:val="22"/>
        </w:rPr>
        <w:t>H</w:t>
      </w:r>
      <w:r w:rsidR="00A75AD3">
        <w:rPr>
          <w:rFonts w:ascii="Book Antiqua" w:hAnsi="Book Antiqua"/>
          <w:sz w:val="22"/>
        </w:rPr>
        <w:t>ylland</w:t>
      </w:r>
      <w:proofErr w:type="spellEnd"/>
      <w:r w:rsidR="00A75AD3">
        <w:rPr>
          <w:rFonts w:ascii="Book Antiqua" w:hAnsi="Book Antiqua"/>
          <w:sz w:val="22"/>
        </w:rPr>
        <w:t xml:space="preserve"> Eriksen</w:t>
      </w:r>
      <w:r>
        <w:rPr>
          <w:rFonts w:ascii="Book Antiqua" w:hAnsi="Book Antiqua"/>
          <w:sz w:val="22"/>
        </w:rPr>
        <w:t xml:space="preserve"> klargjør at han ikke klandrer </w:t>
      </w:r>
      <w:proofErr w:type="spellStart"/>
      <w:r>
        <w:rPr>
          <w:rFonts w:ascii="Book Antiqua" w:hAnsi="Book Antiqua"/>
          <w:sz w:val="22"/>
        </w:rPr>
        <w:t>Bandehy</w:t>
      </w:r>
      <w:proofErr w:type="spellEnd"/>
      <w:r>
        <w:rPr>
          <w:rFonts w:ascii="Book Antiqua" w:hAnsi="Book Antiqua"/>
          <w:sz w:val="22"/>
        </w:rPr>
        <w:t xml:space="preserve"> for ikke å forstå verden omkring seg, men han klandrer Aftenposten «som burde ha visst bedre». </w:t>
      </w:r>
    </w:p>
    <w:p w:rsidR="0040381F" w:rsidRDefault="0040381F" w:rsidP="000448A1">
      <w:pPr>
        <w:widowControl/>
        <w:rPr>
          <w:rFonts w:ascii="Book Antiqua" w:hAnsi="Book Antiqua"/>
          <w:sz w:val="22"/>
        </w:rPr>
      </w:pPr>
    </w:p>
    <w:p w:rsidR="0040381F" w:rsidRDefault="0040381F" w:rsidP="000448A1">
      <w:pPr>
        <w:widowControl/>
        <w:rPr>
          <w:rFonts w:ascii="Book Antiqua" w:hAnsi="Book Antiqua"/>
          <w:sz w:val="22"/>
        </w:rPr>
      </w:pPr>
    </w:p>
    <w:p w:rsidR="008D060A" w:rsidRDefault="0040381F" w:rsidP="000448A1">
      <w:pPr>
        <w:widowControl/>
        <w:rPr>
          <w:rFonts w:ascii="Book Antiqua" w:hAnsi="Book Antiqua"/>
          <w:sz w:val="22"/>
        </w:rPr>
      </w:pPr>
      <w:r w:rsidRPr="008D060A">
        <w:rPr>
          <w:rFonts w:ascii="Book Antiqua" w:hAnsi="Book Antiqua"/>
          <w:b/>
          <w:sz w:val="22"/>
        </w:rPr>
        <w:t>Aftenposten</w:t>
      </w:r>
      <w:r>
        <w:rPr>
          <w:rFonts w:ascii="Book Antiqua" w:hAnsi="Book Antiqua"/>
          <w:sz w:val="22"/>
        </w:rPr>
        <w:t xml:space="preserve"> understreker at man ikke kjenner til at </w:t>
      </w:r>
      <w:proofErr w:type="spellStart"/>
      <w:r>
        <w:rPr>
          <w:rFonts w:ascii="Book Antiqua" w:hAnsi="Book Antiqua"/>
          <w:sz w:val="22"/>
        </w:rPr>
        <w:t>Bandehy</w:t>
      </w:r>
      <w:proofErr w:type="spellEnd"/>
      <w:r>
        <w:rPr>
          <w:rFonts w:ascii="Book Antiqua" w:hAnsi="Book Antiqua"/>
          <w:sz w:val="22"/>
        </w:rPr>
        <w:t xml:space="preserve"> har hatt andre motiver for kronikken enn å bidra i en aktuell debatt og at Aftenposten ikke har hatt andre intensjoner enn å formidle synspunkter i denne debatten. </w:t>
      </w:r>
    </w:p>
    <w:p w:rsidR="008D060A" w:rsidRDefault="008D060A" w:rsidP="000448A1">
      <w:pPr>
        <w:widowControl/>
        <w:rPr>
          <w:rFonts w:ascii="Book Antiqua" w:hAnsi="Book Antiqua"/>
          <w:sz w:val="22"/>
        </w:rPr>
      </w:pPr>
    </w:p>
    <w:p w:rsidR="008D060A" w:rsidRDefault="008D060A" w:rsidP="000448A1">
      <w:pPr>
        <w:widowControl/>
        <w:rPr>
          <w:rFonts w:ascii="Book Antiqua" w:hAnsi="Book Antiqua"/>
          <w:sz w:val="22"/>
        </w:rPr>
      </w:pPr>
      <w:r>
        <w:rPr>
          <w:rFonts w:ascii="Book Antiqua" w:hAnsi="Book Antiqua"/>
          <w:sz w:val="22"/>
        </w:rPr>
        <w:t>Videre: «Aftenposten har erkjent at et avsnitt i innlegget burde vært omformulert, og at Aftenposten burde bidratt til dette. Vi mener vi burde gjort det ikke bare av hensyn til klageren, men også av hensyn til debatten. Men vi mener også at klageren har fått god anledning til å oppklare misforståelser og forsvare sine standpunkter i ettertid, og vi mener også at han, mer enn de fleste, er i stand til å gjøre det.»</w:t>
      </w:r>
      <w:r w:rsidR="00347B87">
        <w:rPr>
          <w:rFonts w:ascii="Book Antiqua" w:hAnsi="Book Antiqua"/>
          <w:sz w:val="22"/>
        </w:rPr>
        <w:t xml:space="preserve"> Aftenposten mener å være i sin fulle rett til å publisere en kronikk klageren ikke liker, som misforstår ham, og som han mener burde vært refusert.</w:t>
      </w:r>
    </w:p>
    <w:p w:rsidR="008D060A" w:rsidRDefault="008D060A" w:rsidP="000448A1">
      <w:pPr>
        <w:widowControl/>
        <w:rPr>
          <w:rFonts w:ascii="Book Antiqua" w:hAnsi="Book Antiqua"/>
          <w:sz w:val="22"/>
        </w:rPr>
      </w:pPr>
    </w:p>
    <w:p w:rsidR="0083456B" w:rsidRPr="0040381F" w:rsidRDefault="008D060A" w:rsidP="000448A1">
      <w:pPr>
        <w:widowControl/>
        <w:rPr>
          <w:rFonts w:ascii="Book Antiqua" w:hAnsi="Book Antiqua"/>
          <w:sz w:val="22"/>
        </w:rPr>
      </w:pPr>
      <w:r>
        <w:rPr>
          <w:rFonts w:ascii="Book Antiqua" w:hAnsi="Book Antiqua"/>
          <w:sz w:val="22"/>
        </w:rPr>
        <w:t xml:space="preserve">Avisen kan heller ikke se at bildebruken var kritikkverdig, og peker på at klageren er en offentlig person og at bildet ikke var av privat karakter.  </w:t>
      </w:r>
      <w:r w:rsidR="0040381F">
        <w:rPr>
          <w:rFonts w:ascii="Book Antiqua" w:hAnsi="Book Antiqua"/>
          <w:sz w:val="22"/>
        </w:rPr>
        <w:t xml:space="preserve"> </w:t>
      </w:r>
      <w:r w:rsidR="000448A1">
        <w:rPr>
          <w:rFonts w:ascii="Book Antiqua" w:hAnsi="Book Antiqua"/>
          <w:b/>
          <w:sz w:val="22"/>
        </w:rPr>
        <w:br w:type="page"/>
      </w:r>
    </w:p>
    <w:p w:rsidR="0001719F" w:rsidRDefault="00C937A6">
      <w:pPr>
        <w:widowControl/>
        <w:rPr>
          <w:rFonts w:ascii="Book Antiqua" w:hAnsi="Book Antiqua"/>
          <w:b/>
          <w:sz w:val="22"/>
        </w:rPr>
      </w:pPr>
      <w:r>
        <w:rPr>
          <w:rFonts w:ascii="Book Antiqua" w:hAnsi="Book Antiqua"/>
          <w:b/>
          <w:sz w:val="22"/>
        </w:rPr>
        <w:lastRenderedPageBreak/>
        <w:t xml:space="preserve">PRESSENS FAGLIGE UTVALG UTTALER: </w:t>
      </w:r>
      <w:r w:rsidR="0001719F">
        <w:rPr>
          <w:rFonts w:ascii="Book Antiqua" w:hAnsi="Book Antiqua"/>
          <w:b/>
          <w:sz w:val="22"/>
        </w:rPr>
        <w:t xml:space="preserve"> </w:t>
      </w:r>
    </w:p>
    <w:bookmarkEnd w:id="0"/>
    <w:p w:rsidR="0001719F" w:rsidRDefault="0001719F">
      <w:pPr>
        <w:widowControl/>
        <w:rPr>
          <w:rFonts w:ascii="Book Antiqua" w:hAnsi="Book Antiqua"/>
          <w:b/>
          <w:sz w:val="22"/>
        </w:rPr>
      </w:pPr>
    </w:p>
    <w:p w:rsidR="00625BEB" w:rsidRPr="00347B87" w:rsidRDefault="00625BEB">
      <w:pPr>
        <w:widowControl/>
        <w:rPr>
          <w:rFonts w:ascii="Book Antiqua" w:hAnsi="Book Antiqua"/>
          <w:sz w:val="22"/>
        </w:rPr>
      </w:pPr>
      <w:r w:rsidRPr="00347B87">
        <w:rPr>
          <w:rFonts w:ascii="Book Antiqua" w:hAnsi="Book Antiqua"/>
          <w:sz w:val="22"/>
        </w:rPr>
        <w:t xml:space="preserve">Klageren, Thomas </w:t>
      </w:r>
      <w:proofErr w:type="spellStart"/>
      <w:r w:rsidRPr="00347B87">
        <w:rPr>
          <w:rFonts w:ascii="Book Antiqua" w:hAnsi="Book Antiqua"/>
          <w:sz w:val="22"/>
        </w:rPr>
        <w:t>Hylland</w:t>
      </w:r>
      <w:proofErr w:type="spellEnd"/>
      <w:r w:rsidRPr="00347B87">
        <w:rPr>
          <w:rFonts w:ascii="Book Antiqua" w:hAnsi="Book Antiqua"/>
          <w:sz w:val="22"/>
        </w:rPr>
        <w:t xml:space="preserve"> Eriksen, mener Aftenposten brøt god presseskikk da avisen i slutten av november 2012 publiserte kronikk</w:t>
      </w:r>
      <w:r w:rsidR="00A75AD3">
        <w:rPr>
          <w:rFonts w:ascii="Book Antiqua" w:hAnsi="Book Antiqua"/>
          <w:sz w:val="22"/>
        </w:rPr>
        <w:t>en</w:t>
      </w:r>
      <w:r w:rsidRPr="00347B87">
        <w:rPr>
          <w:rFonts w:ascii="Book Antiqua" w:hAnsi="Book Antiqua"/>
          <w:sz w:val="22"/>
        </w:rPr>
        <w:t xml:space="preserve"> «Våre antirasistiske helter». I kronikken ble Eriksen, som den eneste navngitte, sterkt kritisert. Kronikøren hevder at det som tilsynelatende er uttrykk for toleranse i realiteten er en generaliserende</w:t>
      </w:r>
      <w:r w:rsidR="00A75AD3">
        <w:rPr>
          <w:rFonts w:ascii="Book Antiqua" w:hAnsi="Book Antiqua"/>
          <w:sz w:val="22"/>
        </w:rPr>
        <w:t>,</w:t>
      </w:r>
      <w:r w:rsidRPr="00347B87">
        <w:rPr>
          <w:rFonts w:ascii="Book Antiqua" w:hAnsi="Book Antiqua"/>
          <w:sz w:val="22"/>
        </w:rPr>
        <w:t xml:space="preserve"> ytterliggående holdning som </w:t>
      </w:r>
      <w:r w:rsidR="00A75AD3">
        <w:rPr>
          <w:rFonts w:ascii="Book Antiqua" w:hAnsi="Book Antiqua"/>
          <w:sz w:val="22"/>
        </w:rPr>
        <w:t>til</w:t>
      </w:r>
      <w:r w:rsidRPr="00347B87">
        <w:rPr>
          <w:rFonts w:ascii="Book Antiqua" w:hAnsi="Book Antiqua"/>
          <w:sz w:val="22"/>
        </w:rPr>
        <w:t xml:space="preserve">svarer </w:t>
      </w:r>
      <w:r w:rsidR="00A75AD3">
        <w:rPr>
          <w:rFonts w:ascii="Book Antiqua" w:hAnsi="Book Antiqua"/>
          <w:sz w:val="22"/>
        </w:rPr>
        <w:t xml:space="preserve">det </w:t>
      </w:r>
      <w:r w:rsidRPr="00347B87">
        <w:rPr>
          <w:rFonts w:ascii="Book Antiqua" w:hAnsi="Book Antiqua"/>
          <w:sz w:val="22"/>
        </w:rPr>
        <w:t>høyreekstreme grupper skriver på sine nettsider. Klageren mener Aftenposten ikke har utvist tilstrekkelig saklighet og omtanke. Han klager også over å ha blitt brukt som illustrasjon til kronikken.</w:t>
      </w:r>
    </w:p>
    <w:p w:rsidR="00625BEB" w:rsidRPr="00347B87" w:rsidRDefault="00625BEB">
      <w:pPr>
        <w:widowControl/>
        <w:rPr>
          <w:rFonts w:ascii="Book Antiqua" w:hAnsi="Book Antiqua"/>
          <w:sz w:val="22"/>
        </w:rPr>
      </w:pPr>
    </w:p>
    <w:p w:rsidR="00347B87" w:rsidRDefault="00625BEB">
      <w:pPr>
        <w:widowControl/>
        <w:rPr>
          <w:rFonts w:ascii="Book Antiqua" w:hAnsi="Book Antiqua"/>
          <w:sz w:val="22"/>
        </w:rPr>
      </w:pPr>
      <w:r w:rsidRPr="00347B87">
        <w:rPr>
          <w:rFonts w:ascii="Book Antiqua" w:hAnsi="Book Antiqua"/>
          <w:sz w:val="22"/>
        </w:rPr>
        <w:t xml:space="preserve">Aftenposten </w:t>
      </w:r>
      <w:r w:rsidR="00B007F0" w:rsidRPr="00347B87">
        <w:rPr>
          <w:rFonts w:ascii="Book Antiqua" w:hAnsi="Book Antiqua"/>
          <w:sz w:val="22"/>
        </w:rPr>
        <w:t xml:space="preserve">innser at et avsnitt i den påklagede kronikken ikke skulle vært publisert. </w:t>
      </w:r>
      <w:r w:rsidR="00A15B45" w:rsidRPr="00347B87">
        <w:rPr>
          <w:rFonts w:ascii="Book Antiqua" w:hAnsi="Book Antiqua"/>
          <w:sz w:val="22"/>
        </w:rPr>
        <w:t>Avsnittet</w:t>
      </w:r>
      <w:r w:rsidR="00B007F0" w:rsidRPr="00347B87">
        <w:rPr>
          <w:rFonts w:ascii="Book Antiqua" w:hAnsi="Book Antiqua"/>
          <w:sz w:val="22"/>
        </w:rPr>
        <w:t xml:space="preserve"> ble også endret i nettutgaven. Bortsett fra</w:t>
      </w:r>
      <w:r w:rsidR="00A15B45" w:rsidRPr="00347B87">
        <w:rPr>
          <w:rFonts w:ascii="Book Antiqua" w:hAnsi="Book Antiqua"/>
          <w:sz w:val="22"/>
        </w:rPr>
        <w:t xml:space="preserve"> dette mener avisen </w:t>
      </w:r>
      <w:r w:rsidR="00A75AD3">
        <w:rPr>
          <w:rFonts w:ascii="Book Antiqua" w:hAnsi="Book Antiqua"/>
          <w:sz w:val="22"/>
        </w:rPr>
        <w:t xml:space="preserve">at </w:t>
      </w:r>
      <w:r w:rsidR="005341E9" w:rsidRPr="00347B87">
        <w:rPr>
          <w:rFonts w:ascii="Book Antiqua" w:hAnsi="Book Antiqua"/>
          <w:sz w:val="22"/>
        </w:rPr>
        <w:t xml:space="preserve">klageren i kraft av sin samfunnsrolle må akseptere den kritikken han blir utsatt for. Det understrekes </w:t>
      </w:r>
      <w:r w:rsidR="00347B87" w:rsidRPr="00347B87">
        <w:rPr>
          <w:rFonts w:ascii="Book Antiqua" w:hAnsi="Book Antiqua"/>
          <w:sz w:val="22"/>
        </w:rPr>
        <w:t>fra Aftenpostens side at en åpen debatt ikke er eksakt vitenskap og at avisen må være i sin fulle rett til å publisere en kronikk klageren ikke liker, som misforstår ham og som han mener burde vært refusert.</w:t>
      </w:r>
    </w:p>
    <w:p w:rsidR="00347B87" w:rsidRDefault="00347B87">
      <w:pPr>
        <w:widowControl/>
        <w:rPr>
          <w:rFonts w:ascii="Book Antiqua" w:hAnsi="Book Antiqua"/>
          <w:sz w:val="22"/>
        </w:rPr>
      </w:pPr>
    </w:p>
    <w:p w:rsidR="00347B87" w:rsidRDefault="00347B87">
      <w:pPr>
        <w:widowControl/>
        <w:rPr>
          <w:rFonts w:ascii="Book Antiqua" w:hAnsi="Book Antiqua"/>
          <w:sz w:val="22"/>
        </w:rPr>
      </w:pPr>
    </w:p>
    <w:p w:rsidR="009554FC" w:rsidRDefault="00347B87">
      <w:pPr>
        <w:widowControl/>
        <w:rPr>
          <w:rFonts w:ascii="Book Antiqua" w:hAnsi="Book Antiqua"/>
          <w:sz w:val="22"/>
        </w:rPr>
      </w:pPr>
      <w:r>
        <w:rPr>
          <w:rFonts w:ascii="Book Antiqua" w:hAnsi="Book Antiqua"/>
          <w:sz w:val="22"/>
        </w:rPr>
        <w:t>Pressens Faglige Utvalg vil på generelt grunnlag anføre at den foreliggende klagen berører spørsmålet om hvor mye kritikk</w:t>
      </w:r>
      <w:r w:rsidRPr="00347B87">
        <w:rPr>
          <w:rFonts w:ascii="Book Antiqua" w:hAnsi="Book Antiqua"/>
          <w:sz w:val="22"/>
        </w:rPr>
        <w:t xml:space="preserve"> </w:t>
      </w:r>
      <w:r>
        <w:rPr>
          <w:rFonts w:ascii="Book Antiqua" w:hAnsi="Book Antiqua"/>
          <w:sz w:val="22"/>
        </w:rPr>
        <w:t xml:space="preserve">en profilert samfunnsdebattant må akseptere før det hele blir et uakseptabelt personangrep. </w:t>
      </w:r>
      <w:r w:rsidR="009554FC">
        <w:rPr>
          <w:rFonts w:ascii="Book Antiqua" w:hAnsi="Book Antiqua"/>
          <w:sz w:val="22"/>
        </w:rPr>
        <w:t>Utvalget vil samtidig vise til at å tilrettelegge</w:t>
      </w:r>
      <w:r w:rsidR="00C937A6">
        <w:rPr>
          <w:rFonts w:ascii="Book Antiqua" w:hAnsi="Book Antiqua"/>
          <w:sz w:val="22"/>
        </w:rPr>
        <w:t xml:space="preserve"> for</w:t>
      </w:r>
      <w:r w:rsidR="009554FC">
        <w:rPr>
          <w:rFonts w:ascii="Book Antiqua" w:hAnsi="Book Antiqua"/>
          <w:sz w:val="22"/>
        </w:rPr>
        <w:t xml:space="preserve"> samfunnsdebatt er en sentral medieoppgave</w:t>
      </w:r>
      <w:r w:rsidR="00C937A6">
        <w:rPr>
          <w:rFonts w:ascii="Book Antiqua" w:hAnsi="Book Antiqua"/>
          <w:sz w:val="22"/>
        </w:rPr>
        <w:t xml:space="preserve">, </w:t>
      </w:r>
      <w:r w:rsidR="009554FC">
        <w:rPr>
          <w:rFonts w:ascii="Book Antiqua" w:hAnsi="Book Antiqua"/>
          <w:sz w:val="22"/>
        </w:rPr>
        <w:t xml:space="preserve">og at det må </w:t>
      </w:r>
      <w:r w:rsidR="00E53442">
        <w:rPr>
          <w:rFonts w:ascii="Book Antiqua" w:hAnsi="Book Antiqua"/>
          <w:sz w:val="22"/>
        </w:rPr>
        <w:t>være</w:t>
      </w:r>
      <w:r w:rsidR="009554FC">
        <w:rPr>
          <w:rFonts w:ascii="Book Antiqua" w:hAnsi="Book Antiqua"/>
          <w:sz w:val="22"/>
        </w:rPr>
        <w:t xml:space="preserve"> stor takhøyde i debatten. Det understrekes at klageren selv er en aktiv talsmann for dette synet.</w:t>
      </w:r>
    </w:p>
    <w:p w:rsidR="009554FC" w:rsidRDefault="009554FC">
      <w:pPr>
        <w:widowControl/>
        <w:rPr>
          <w:rFonts w:ascii="Book Antiqua" w:hAnsi="Book Antiqua"/>
          <w:sz w:val="22"/>
        </w:rPr>
      </w:pPr>
    </w:p>
    <w:p w:rsidR="009554FC" w:rsidRDefault="009554FC">
      <w:pPr>
        <w:widowControl/>
        <w:rPr>
          <w:rFonts w:ascii="Book Antiqua" w:hAnsi="Book Antiqua"/>
          <w:sz w:val="22"/>
        </w:rPr>
      </w:pPr>
      <w:r>
        <w:rPr>
          <w:rFonts w:ascii="Book Antiqua" w:hAnsi="Book Antiqua"/>
          <w:sz w:val="22"/>
        </w:rPr>
        <w:t xml:space="preserve">Utvalget konstaterer at Aftenposten selv har beklaget en </w:t>
      </w:r>
      <w:r w:rsidR="00C937A6">
        <w:rPr>
          <w:rFonts w:ascii="Book Antiqua" w:hAnsi="Book Antiqua"/>
          <w:sz w:val="22"/>
        </w:rPr>
        <w:t xml:space="preserve">utilbørlig </w:t>
      </w:r>
      <w:r>
        <w:rPr>
          <w:rFonts w:ascii="Book Antiqua" w:hAnsi="Book Antiqua"/>
          <w:sz w:val="22"/>
        </w:rPr>
        <w:t xml:space="preserve">formulering i den påklagede kronikken, og endret </w:t>
      </w:r>
      <w:r w:rsidR="003B56CC">
        <w:rPr>
          <w:rFonts w:ascii="Book Antiqua" w:hAnsi="Book Antiqua"/>
          <w:sz w:val="22"/>
        </w:rPr>
        <w:t xml:space="preserve">dette </w:t>
      </w:r>
      <w:r>
        <w:rPr>
          <w:rFonts w:ascii="Book Antiqua" w:hAnsi="Book Antiqua"/>
          <w:sz w:val="22"/>
        </w:rPr>
        <w:t xml:space="preserve">i nettutgaven. Videre har avisen også, helt i tråd både med folkeskikk og presseetikk, gitt klageren umiddelbar </w:t>
      </w:r>
      <w:proofErr w:type="spellStart"/>
      <w:r>
        <w:rPr>
          <w:rFonts w:ascii="Book Antiqua" w:hAnsi="Book Antiqua"/>
          <w:sz w:val="22"/>
        </w:rPr>
        <w:t>tilsvarsrett</w:t>
      </w:r>
      <w:proofErr w:type="spellEnd"/>
      <w:r>
        <w:rPr>
          <w:rFonts w:ascii="Book Antiqua" w:hAnsi="Book Antiqua"/>
          <w:sz w:val="22"/>
        </w:rPr>
        <w:t xml:space="preserve"> og tilrettelagt for debatt. </w:t>
      </w:r>
    </w:p>
    <w:p w:rsidR="009554FC" w:rsidRDefault="009554FC">
      <w:pPr>
        <w:widowControl/>
        <w:rPr>
          <w:rFonts w:ascii="Book Antiqua" w:hAnsi="Book Antiqua"/>
          <w:sz w:val="22"/>
        </w:rPr>
      </w:pPr>
    </w:p>
    <w:p w:rsidR="00C937A6" w:rsidRDefault="00C937A6" w:rsidP="00C937A6">
      <w:pPr>
        <w:widowControl/>
        <w:rPr>
          <w:rFonts w:ascii="Book Antiqua" w:hAnsi="Book Antiqua"/>
          <w:sz w:val="22"/>
        </w:rPr>
      </w:pPr>
      <w:r>
        <w:rPr>
          <w:rFonts w:ascii="Book Antiqua" w:hAnsi="Book Antiqua"/>
          <w:sz w:val="22"/>
        </w:rPr>
        <w:t>Utvalget kan ikke se at bildebruken, selv om den oppfattes som belastende av klageren, var presseetisk uakseptabel.</w:t>
      </w:r>
    </w:p>
    <w:p w:rsidR="00C937A6" w:rsidRDefault="00C937A6">
      <w:pPr>
        <w:widowControl/>
        <w:rPr>
          <w:rFonts w:ascii="Book Antiqua" w:hAnsi="Book Antiqua"/>
          <w:sz w:val="22"/>
        </w:rPr>
      </w:pPr>
    </w:p>
    <w:p w:rsidR="00F50ECC" w:rsidRDefault="009554FC">
      <w:pPr>
        <w:widowControl/>
        <w:rPr>
          <w:rFonts w:ascii="Book Antiqua" w:hAnsi="Book Antiqua"/>
          <w:sz w:val="22"/>
        </w:rPr>
      </w:pPr>
      <w:r>
        <w:rPr>
          <w:rFonts w:ascii="Book Antiqua" w:hAnsi="Book Antiqua"/>
          <w:sz w:val="22"/>
        </w:rPr>
        <w:t xml:space="preserve">Det er helt åpenbart at kronikken må oppfattes som sårende og at klageren hadde grunn </w:t>
      </w:r>
      <w:r w:rsidR="00F50ECC">
        <w:rPr>
          <w:rFonts w:ascii="Book Antiqua" w:hAnsi="Book Antiqua"/>
          <w:sz w:val="22"/>
        </w:rPr>
        <w:t>til å reagere. Men utvalget mener samtidig at hensynet til samfunnsdebatt om et viktig tema</w:t>
      </w:r>
      <w:r w:rsidR="00A75AD3">
        <w:rPr>
          <w:rFonts w:ascii="Book Antiqua" w:hAnsi="Book Antiqua"/>
          <w:sz w:val="22"/>
        </w:rPr>
        <w:t>,</w:t>
      </w:r>
      <w:r w:rsidR="00F50ECC">
        <w:rPr>
          <w:rFonts w:ascii="Book Antiqua" w:hAnsi="Book Antiqua"/>
          <w:sz w:val="22"/>
        </w:rPr>
        <w:t xml:space="preserve"> og klagerens samfunnsrolle og evne og mulighet til å ta til motmæle, må være avgjørende. </w:t>
      </w:r>
      <w:r w:rsidR="00C937A6">
        <w:rPr>
          <w:rFonts w:ascii="Book Antiqua" w:hAnsi="Book Antiqua"/>
          <w:sz w:val="22"/>
        </w:rPr>
        <w:t xml:space="preserve">Utvalget legger ikke minst vekt på </w:t>
      </w:r>
      <w:r w:rsidR="00F50ECC">
        <w:rPr>
          <w:rFonts w:ascii="Book Antiqua" w:hAnsi="Book Antiqua"/>
          <w:sz w:val="22"/>
        </w:rPr>
        <w:t xml:space="preserve">Aftenpostens egen innsats for å korrigere et feilaktig inntrykk, både med endring av nettversjonen og tilrettelegging </w:t>
      </w:r>
      <w:r w:rsidR="00E53442">
        <w:rPr>
          <w:rFonts w:ascii="Book Antiqua" w:hAnsi="Book Antiqua"/>
          <w:sz w:val="22"/>
        </w:rPr>
        <w:t>for</w:t>
      </w:r>
      <w:r w:rsidR="00F50ECC">
        <w:rPr>
          <w:rFonts w:ascii="Book Antiqua" w:hAnsi="Book Antiqua"/>
          <w:sz w:val="22"/>
        </w:rPr>
        <w:t xml:space="preserve"> debatt</w:t>
      </w:r>
      <w:r w:rsidR="00C937A6">
        <w:rPr>
          <w:rFonts w:ascii="Book Antiqua" w:hAnsi="Book Antiqua"/>
          <w:sz w:val="22"/>
        </w:rPr>
        <w:t xml:space="preserve">. </w:t>
      </w:r>
      <w:r w:rsidR="00F50ECC">
        <w:rPr>
          <w:rFonts w:ascii="Book Antiqua" w:hAnsi="Book Antiqua"/>
          <w:sz w:val="22"/>
        </w:rPr>
        <w:t xml:space="preserve"> </w:t>
      </w:r>
    </w:p>
    <w:p w:rsidR="00F50ECC" w:rsidRDefault="00F50ECC">
      <w:pPr>
        <w:widowControl/>
        <w:rPr>
          <w:rFonts w:ascii="Book Antiqua" w:hAnsi="Book Antiqua"/>
          <w:sz w:val="22"/>
        </w:rPr>
      </w:pPr>
    </w:p>
    <w:p w:rsidR="00F50ECC" w:rsidRDefault="00F50ECC">
      <w:pPr>
        <w:widowControl/>
        <w:rPr>
          <w:rFonts w:ascii="Book Antiqua" w:hAnsi="Book Antiqua"/>
          <w:sz w:val="22"/>
        </w:rPr>
      </w:pPr>
    </w:p>
    <w:p w:rsidR="008D060A" w:rsidRPr="00347B87" w:rsidRDefault="00C937A6">
      <w:pPr>
        <w:widowControl/>
        <w:rPr>
          <w:rFonts w:ascii="Book Antiqua" w:hAnsi="Book Antiqua"/>
          <w:sz w:val="22"/>
        </w:rPr>
      </w:pPr>
      <w:r>
        <w:rPr>
          <w:rFonts w:ascii="Book Antiqua" w:hAnsi="Book Antiqua"/>
          <w:sz w:val="22"/>
        </w:rPr>
        <w:t xml:space="preserve">Etter en samlet vurdering </w:t>
      </w:r>
      <w:r w:rsidR="00E53442">
        <w:rPr>
          <w:rFonts w:ascii="Book Antiqua" w:hAnsi="Book Antiqua"/>
          <w:sz w:val="22"/>
        </w:rPr>
        <w:t xml:space="preserve">finner utvalget at </w:t>
      </w:r>
      <w:r>
        <w:rPr>
          <w:rFonts w:ascii="Book Antiqua" w:hAnsi="Book Antiqua"/>
          <w:sz w:val="22"/>
        </w:rPr>
        <w:t>Aft</w:t>
      </w:r>
      <w:r w:rsidR="00F50ECC">
        <w:rPr>
          <w:rFonts w:ascii="Book Antiqua" w:hAnsi="Book Antiqua"/>
          <w:sz w:val="22"/>
        </w:rPr>
        <w:t xml:space="preserve">enposten ikke </w:t>
      </w:r>
      <w:r w:rsidR="00E53442">
        <w:rPr>
          <w:rFonts w:ascii="Book Antiqua" w:hAnsi="Book Antiqua"/>
          <w:sz w:val="22"/>
        </w:rPr>
        <w:t xml:space="preserve">har </w:t>
      </w:r>
      <w:r w:rsidR="00F50ECC">
        <w:rPr>
          <w:rFonts w:ascii="Book Antiqua" w:hAnsi="Book Antiqua"/>
          <w:sz w:val="22"/>
        </w:rPr>
        <w:t xml:space="preserve">brutt god presseskikk. </w:t>
      </w:r>
    </w:p>
    <w:sectPr w:rsidR="008D060A" w:rsidRPr="00347B87" w:rsidSect="00694530">
      <w:headerReference w:type="even" r:id="rId7"/>
      <w:headerReference w:type="default" r:id="rId8"/>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A6" w:rsidRDefault="00C937A6">
      <w:r>
        <w:separator/>
      </w:r>
    </w:p>
  </w:endnote>
  <w:endnote w:type="continuationSeparator" w:id="0">
    <w:p w:rsidR="00C937A6" w:rsidRDefault="00C937A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A6" w:rsidRDefault="00C937A6">
      <w:r>
        <w:separator/>
      </w:r>
    </w:p>
  </w:footnote>
  <w:footnote w:type="continuationSeparator" w:id="0">
    <w:p w:rsidR="00C937A6" w:rsidRDefault="00C93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A6" w:rsidRDefault="00C937A6">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C937A6" w:rsidRDefault="00C937A6">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A6" w:rsidRPr="00497516" w:rsidRDefault="00C937A6">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E53442">
      <w:rPr>
        <w:rStyle w:val="Sidetall"/>
        <w:rFonts w:ascii="Book Antiqua" w:hAnsi="Book Antiqua"/>
        <w:noProof/>
        <w:sz w:val="22"/>
        <w:szCs w:val="22"/>
      </w:rPr>
      <w:t>5</w:t>
    </w:r>
    <w:r w:rsidRPr="00497516">
      <w:rPr>
        <w:rStyle w:val="Sidetall"/>
        <w:rFonts w:ascii="Book Antiqua" w:hAnsi="Book Antiqua"/>
        <w:sz w:val="22"/>
        <w:szCs w:val="22"/>
      </w:rPr>
      <w:fldChar w:fldCharType="end"/>
    </w:r>
  </w:p>
  <w:p w:rsidR="00C937A6" w:rsidRDefault="00C937A6">
    <w:pPr>
      <w:pStyle w:val="Topptekst"/>
    </w:pPr>
  </w:p>
  <w:p w:rsidR="00C937A6" w:rsidRDefault="00C937A6">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318/12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480AC7"/>
    <w:rsid w:val="00013A16"/>
    <w:rsid w:val="00013E28"/>
    <w:rsid w:val="0001719F"/>
    <w:rsid w:val="00043F67"/>
    <w:rsid w:val="000448A1"/>
    <w:rsid w:val="0005437A"/>
    <w:rsid w:val="00076AAC"/>
    <w:rsid w:val="00080388"/>
    <w:rsid w:val="00091EA9"/>
    <w:rsid w:val="000B71AB"/>
    <w:rsid w:val="000C3949"/>
    <w:rsid w:val="000C7DF7"/>
    <w:rsid w:val="00117E1A"/>
    <w:rsid w:val="0014605C"/>
    <w:rsid w:val="0015168A"/>
    <w:rsid w:val="00166566"/>
    <w:rsid w:val="001D04C3"/>
    <w:rsid w:val="001E12A9"/>
    <w:rsid w:val="001E5114"/>
    <w:rsid w:val="00216032"/>
    <w:rsid w:val="00221C07"/>
    <w:rsid w:val="002A6224"/>
    <w:rsid w:val="002C7B97"/>
    <w:rsid w:val="002D6059"/>
    <w:rsid w:val="002F35FA"/>
    <w:rsid w:val="00347B87"/>
    <w:rsid w:val="00360D9A"/>
    <w:rsid w:val="00366B59"/>
    <w:rsid w:val="00372855"/>
    <w:rsid w:val="0037717E"/>
    <w:rsid w:val="003777DE"/>
    <w:rsid w:val="00395620"/>
    <w:rsid w:val="003A2F4D"/>
    <w:rsid w:val="003B428D"/>
    <w:rsid w:val="003B56CC"/>
    <w:rsid w:val="003C7E55"/>
    <w:rsid w:val="003D2E0F"/>
    <w:rsid w:val="003E089C"/>
    <w:rsid w:val="00401481"/>
    <w:rsid w:val="0040381F"/>
    <w:rsid w:val="00454FEE"/>
    <w:rsid w:val="00480AC7"/>
    <w:rsid w:val="00497516"/>
    <w:rsid w:val="004A7EAD"/>
    <w:rsid w:val="004B128C"/>
    <w:rsid w:val="004F4A7F"/>
    <w:rsid w:val="0052065A"/>
    <w:rsid w:val="0052425F"/>
    <w:rsid w:val="005341E9"/>
    <w:rsid w:val="005356FC"/>
    <w:rsid w:val="005428A0"/>
    <w:rsid w:val="0054444F"/>
    <w:rsid w:val="00550CFB"/>
    <w:rsid w:val="005658B2"/>
    <w:rsid w:val="005836EC"/>
    <w:rsid w:val="005837FD"/>
    <w:rsid w:val="005A12F5"/>
    <w:rsid w:val="005A516D"/>
    <w:rsid w:val="005C370C"/>
    <w:rsid w:val="005D713D"/>
    <w:rsid w:val="006245EC"/>
    <w:rsid w:val="00625BEB"/>
    <w:rsid w:val="00631CF1"/>
    <w:rsid w:val="00633A38"/>
    <w:rsid w:val="0067142D"/>
    <w:rsid w:val="00694530"/>
    <w:rsid w:val="006A1CE9"/>
    <w:rsid w:val="006A56A0"/>
    <w:rsid w:val="006B21A2"/>
    <w:rsid w:val="006E6D64"/>
    <w:rsid w:val="006F49F5"/>
    <w:rsid w:val="00727DFF"/>
    <w:rsid w:val="00730F46"/>
    <w:rsid w:val="007659BB"/>
    <w:rsid w:val="00796370"/>
    <w:rsid w:val="007C3644"/>
    <w:rsid w:val="007D0A58"/>
    <w:rsid w:val="007D5D60"/>
    <w:rsid w:val="007E4EA8"/>
    <w:rsid w:val="00800B87"/>
    <w:rsid w:val="00815CCD"/>
    <w:rsid w:val="0082145B"/>
    <w:rsid w:val="00823ABF"/>
    <w:rsid w:val="00830F6E"/>
    <w:rsid w:val="0083456B"/>
    <w:rsid w:val="00841B81"/>
    <w:rsid w:val="00857C10"/>
    <w:rsid w:val="008776D7"/>
    <w:rsid w:val="008826D9"/>
    <w:rsid w:val="00897BF0"/>
    <w:rsid w:val="008D060A"/>
    <w:rsid w:val="008E13C2"/>
    <w:rsid w:val="00936BB9"/>
    <w:rsid w:val="009459E4"/>
    <w:rsid w:val="009554FC"/>
    <w:rsid w:val="009A5CF7"/>
    <w:rsid w:val="00A11F7A"/>
    <w:rsid w:val="00A15B45"/>
    <w:rsid w:val="00A26278"/>
    <w:rsid w:val="00A407D2"/>
    <w:rsid w:val="00A508B7"/>
    <w:rsid w:val="00A75AD3"/>
    <w:rsid w:val="00A91292"/>
    <w:rsid w:val="00A913D0"/>
    <w:rsid w:val="00AB4EB7"/>
    <w:rsid w:val="00AB7A0F"/>
    <w:rsid w:val="00AC1F05"/>
    <w:rsid w:val="00AC226F"/>
    <w:rsid w:val="00AE2FA5"/>
    <w:rsid w:val="00AE3765"/>
    <w:rsid w:val="00AF0DC4"/>
    <w:rsid w:val="00B007F0"/>
    <w:rsid w:val="00B039D9"/>
    <w:rsid w:val="00B165F2"/>
    <w:rsid w:val="00B83FEB"/>
    <w:rsid w:val="00BC7692"/>
    <w:rsid w:val="00BE1BAE"/>
    <w:rsid w:val="00C13FAD"/>
    <w:rsid w:val="00C6364F"/>
    <w:rsid w:val="00C74E89"/>
    <w:rsid w:val="00C82942"/>
    <w:rsid w:val="00C84653"/>
    <w:rsid w:val="00C86B54"/>
    <w:rsid w:val="00C937A6"/>
    <w:rsid w:val="00CA08A1"/>
    <w:rsid w:val="00CB7D24"/>
    <w:rsid w:val="00CD39B5"/>
    <w:rsid w:val="00D44F7B"/>
    <w:rsid w:val="00D4522F"/>
    <w:rsid w:val="00D45BF3"/>
    <w:rsid w:val="00D73072"/>
    <w:rsid w:val="00D95C0C"/>
    <w:rsid w:val="00E07CCA"/>
    <w:rsid w:val="00E16A12"/>
    <w:rsid w:val="00E313A3"/>
    <w:rsid w:val="00E4182E"/>
    <w:rsid w:val="00E4402A"/>
    <w:rsid w:val="00E53442"/>
    <w:rsid w:val="00E615EB"/>
    <w:rsid w:val="00E62B0B"/>
    <w:rsid w:val="00E9066F"/>
    <w:rsid w:val="00EA264D"/>
    <w:rsid w:val="00EC1BDD"/>
    <w:rsid w:val="00EC4145"/>
    <w:rsid w:val="00ED7BB5"/>
    <w:rsid w:val="00EF0B86"/>
    <w:rsid w:val="00F05EFC"/>
    <w:rsid w:val="00F50ECC"/>
    <w:rsid w:val="00F53307"/>
    <w:rsid w:val="00F5677C"/>
    <w:rsid w:val="00FB417D"/>
    <w:rsid w:val="00FC0C86"/>
    <w:rsid w:val="00FF3AA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semiHidden/>
    <w:unhideWhenUsed/>
    <w:qFormat/>
    <w:rsid w:val="00727DF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semiHidden/>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basedOn w:val="Standardskriftforavsnitt"/>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basedOn w:val="Standardskriftforavsnitt"/>
    <w:uiPriority w:val="22"/>
    <w:qFormat/>
    <w:rsid w:val="00CD39B5"/>
    <w:rPr>
      <w:b/>
      <w:bCs/>
    </w:rPr>
  </w:style>
  <w:style w:type="paragraph" w:styleId="Rentekst">
    <w:name w:val="Plain Text"/>
    <w:basedOn w:val="Normal"/>
    <w:link w:val="RentekstTegn"/>
    <w:uiPriority w:val="99"/>
    <w:semiHidden/>
    <w:unhideWhenUsed/>
    <w:rsid w:val="006E6D64"/>
    <w:pPr>
      <w:widowControl/>
      <w:overflowPunct/>
      <w:autoSpaceDE/>
      <w:autoSpaceDN/>
      <w:adjustRightInd/>
      <w:textAlignment w:val="auto"/>
    </w:pPr>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semiHidden/>
    <w:rsid w:val="006E6D64"/>
    <w:rPr>
      <w:rFonts w:ascii="Consolas" w:eastAsiaTheme="minorHAnsi" w:hAnsi="Consolas" w:cstheme="minorBidi"/>
      <w:sz w:val="21"/>
      <w:szCs w:val="21"/>
      <w:lang w:eastAsia="en-US"/>
    </w:rPr>
  </w:style>
  <w:style w:type="character" w:customStyle="1" w:styleId="st">
    <w:name w:val="st"/>
    <w:basedOn w:val="Standardskriftforavsnitt"/>
    <w:rsid w:val="006E6D64"/>
  </w:style>
  <w:style w:type="character" w:styleId="Utheving">
    <w:name w:val="Emphasis"/>
    <w:basedOn w:val="Standardskriftforavsnitt"/>
    <w:uiPriority w:val="20"/>
    <w:qFormat/>
    <w:rsid w:val="006E6D64"/>
    <w:rPr>
      <w:i/>
      <w:iCs/>
    </w:rPr>
  </w:style>
  <w:style w:type="character" w:customStyle="1" w:styleId="Overskrift3Tegn">
    <w:name w:val="Overskrift 3 Tegn"/>
    <w:basedOn w:val="Standardskriftforavsnitt"/>
    <w:link w:val="Overskrift3"/>
    <w:uiPriority w:val="9"/>
    <w:semiHidden/>
    <w:rsid w:val="00727DFF"/>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727DFF"/>
    <w:pPr>
      <w:widowControl/>
      <w:overflowPunct/>
      <w:autoSpaceDE/>
      <w:autoSpaceDN/>
      <w:adjustRightInd/>
      <w:spacing w:after="240"/>
      <w:textAlignment w:val="auto"/>
    </w:pPr>
    <w:rPr>
      <w:szCs w:val="24"/>
    </w:rPr>
  </w:style>
  <w:style w:type="paragraph" w:customStyle="1" w:styleId="teasertext">
    <w:name w:val="teasertext"/>
    <w:basedOn w:val="Normal"/>
    <w:rsid w:val="00727DFF"/>
    <w:pPr>
      <w:widowControl/>
      <w:overflowPunct/>
      <w:autoSpaceDE/>
      <w:autoSpaceDN/>
      <w:adjustRightInd/>
      <w:spacing w:after="240"/>
      <w:textAlignment w:val="auto"/>
    </w:pPr>
    <w:rPr>
      <w:szCs w:val="24"/>
    </w:rPr>
  </w:style>
  <w:style w:type="paragraph" w:customStyle="1" w:styleId="byline">
    <w:name w:val="byline"/>
    <w:basedOn w:val="Normal"/>
    <w:rsid w:val="00727DFF"/>
    <w:pPr>
      <w:widowControl/>
      <w:overflowPunct/>
      <w:autoSpaceDE/>
      <w:autoSpaceDN/>
      <w:adjustRightInd/>
      <w:spacing w:after="240"/>
      <w:textAlignment w:val="auto"/>
    </w:pPr>
    <w:rPr>
      <w:szCs w:val="24"/>
    </w:rPr>
  </w:style>
  <w:style w:type="character" w:customStyle="1" w:styleId="bylinetag5">
    <w:name w:val="bylinetag5"/>
    <w:basedOn w:val="Standardskriftforavsnitt"/>
    <w:rsid w:val="00727DFF"/>
  </w:style>
  <w:style w:type="character" w:customStyle="1" w:styleId="prefix5">
    <w:name w:val="prefix5"/>
    <w:basedOn w:val="Standardskriftforavsnitt"/>
    <w:rsid w:val="00727DFF"/>
  </w:style>
  <w:style w:type="character" w:customStyle="1" w:styleId="fn">
    <w:name w:val="fn"/>
    <w:basedOn w:val="Standardskriftforavsnitt"/>
    <w:rsid w:val="00727DFF"/>
  </w:style>
  <w:style w:type="character" w:customStyle="1" w:styleId="f-small1">
    <w:name w:val="f-small1"/>
    <w:basedOn w:val="Standardskriftforavsnitt"/>
    <w:rsid w:val="00727DFF"/>
    <w:rPr>
      <w:color w:val="666666"/>
      <w:sz w:val="11"/>
      <w:szCs w:val="11"/>
    </w:rPr>
  </w:style>
  <w:style w:type="character" w:customStyle="1" w:styleId="date">
    <w:name w:val="date"/>
    <w:basedOn w:val="Standardskriftforavsnitt"/>
    <w:rsid w:val="00727DFF"/>
  </w:style>
  <w:style w:type="character" w:customStyle="1" w:styleId="f-bold1">
    <w:name w:val="f-bold1"/>
    <w:basedOn w:val="Standardskriftforavsnitt"/>
    <w:rsid w:val="00727DFF"/>
    <w:rPr>
      <w:b/>
      <w:bCs/>
    </w:rPr>
  </w:style>
  <w:style w:type="character" w:customStyle="1" w:styleId="fontwrapper">
    <w:name w:val="fontwrapper"/>
    <w:basedOn w:val="Standardskriftforavsnitt"/>
    <w:rsid w:val="00727DFF"/>
  </w:style>
  <w:style w:type="character" w:customStyle="1" w:styleId="ata11y">
    <w:name w:val="at_a11y"/>
    <w:basedOn w:val="Standardskriftforavsnitt"/>
    <w:rsid w:val="00727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unntekst">
    <w:name w:val="footer"/>
    <w:basedOn w:val="Normal"/>
    <w:semiHidden/>
    <w:pPr>
      <w:tabs>
        <w:tab w:val="center" w:pos="4536"/>
        <w:tab w:val="right" w:pos="9072"/>
      </w:tabs>
    </w:pPr>
  </w:style>
  <w:style w:type="paragraph" w:styleId="Bobletekst">
    <w:name w:val="Balloon Text"/>
    <w:basedOn w:val="Normal"/>
    <w:semiHidden/>
    <w:unhideWhenUsed/>
    <w:rPr>
      <w:rFonts w:ascii="Tahoma" w:hAnsi="Tahoma" w:cs="Tahoma"/>
      <w:sz w:val="16"/>
      <w:szCs w:val="16"/>
    </w:rPr>
  </w:style>
  <w:style w:type="character" w:customStyle="1" w:styleId="BobletekstTegn">
    <w:name w:val="Bobletekst Tegn"/>
    <w:basedOn w:val="Standardskriftforavsnitt"/>
    <w:semiHidden/>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webSettings.xml><?xml version="1.0" encoding="utf-8"?>
<w:webSettings xmlns:r="http://schemas.openxmlformats.org/officeDocument/2006/relationships" xmlns:w="http://schemas.openxmlformats.org/wordprocessingml/2006/main">
  <w:divs>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81517623">
      <w:bodyDiv w:val="1"/>
      <w:marLeft w:val="0"/>
      <w:marRight w:val="0"/>
      <w:marTop w:val="0"/>
      <w:marBottom w:val="0"/>
      <w:divBdr>
        <w:top w:val="none" w:sz="0" w:space="0" w:color="auto"/>
        <w:left w:val="none" w:sz="0" w:space="0" w:color="auto"/>
        <w:bottom w:val="none" w:sz="0" w:space="0" w:color="auto"/>
        <w:right w:val="none" w:sz="0" w:space="0" w:color="auto"/>
      </w:divBdr>
      <w:divsChild>
        <w:div w:id="388308978">
          <w:marLeft w:val="0"/>
          <w:marRight w:val="0"/>
          <w:marTop w:val="0"/>
          <w:marBottom w:val="0"/>
          <w:divBdr>
            <w:top w:val="none" w:sz="0" w:space="0" w:color="auto"/>
            <w:left w:val="none" w:sz="0" w:space="0" w:color="auto"/>
            <w:bottom w:val="none" w:sz="0" w:space="0" w:color="auto"/>
            <w:right w:val="none" w:sz="0" w:space="0" w:color="auto"/>
          </w:divBdr>
          <w:divsChild>
            <w:div w:id="536623809">
              <w:marLeft w:val="-107"/>
              <w:marRight w:val="-32"/>
              <w:marTop w:val="0"/>
              <w:marBottom w:val="0"/>
              <w:divBdr>
                <w:top w:val="none" w:sz="0" w:space="0" w:color="auto"/>
                <w:left w:val="none" w:sz="0" w:space="0" w:color="auto"/>
                <w:bottom w:val="none" w:sz="0" w:space="0" w:color="auto"/>
                <w:right w:val="none" w:sz="0" w:space="0" w:color="auto"/>
              </w:divBdr>
              <w:divsChild>
                <w:div w:id="788813350">
                  <w:marLeft w:val="0"/>
                  <w:marRight w:val="0"/>
                  <w:marTop w:val="0"/>
                  <w:marBottom w:val="0"/>
                  <w:divBdr>
                    <w:top w:val="none" w:sz="0" w:space="0" w:color="auto"/>
                    <w:left w:val="none" w:sz="0" w:space="0" w:color="auto"/>
                    <w:bottom w:val="none" w:sz="0" w:space="0" w:color="auto"/>
                    <w:right w:val="none" w:sz="0" w:space="0" w:color="auto"/>
                  </w:divBdr>
                  <w:divsChild>
                    <w:div w:id="367223776">
                      <w:marLeft w:val="215"/>
                      <w:marRight w:val="0"/>
                      <w:marTop w:val="0"/>
                      <w:marBottom w:val="0"/>
                      <w:divBdr>
                        <w:top w:val="none" w:sz="0" w:space="0" w:color="auto"/>
                        <w:left w:val="none" w:sz="0" w:space="0" w:color="auto"/>
                        <w:bottom w:val="none" w:sz="0" w:space="0" w:color="auto"/>
                        <w:right w:val="none" w:sz="0" w:space="0" w:color="auto"/>
                      </w:divBdr>
                      <w:divsChild>
                        <w:div w:id="1250121208">
                          <w:marLeft w:val="0"/>
                          <w:marRight w:val="0"/>
                          <w:marTop w:val="0"/>
                          <w:marBottom w:val="0"/>
                          <w:divBdr>
                            <w:top w:val="none" w:sz="0" w:space="0" w:color="auto"/>
                            <w:left w:val="none" w:sz="0" w:space="0" w:color="auto"/>
                            <w:bottom w:val="none" w:sz="0" w:space="0" w:color="auto"/>
                            <w:right w:val="none" w:sz="0" w:space="0" w:color="auto"/>
                          </w:divBdr>
                          <w:divsChild>
                            <w:div w:id="291325779">
                              <w:marLeft w:val="0"/>
                              <w:marRight w:val="0"/>
                              <w:marTop w:val="0"/>
                              <w:marBottom w:val="0"/>
                              <w:divBdr>
                                <w:top w:val="none" w:sz="0" w:space="0" w:color="auto"/>
                                <w:left w:val="none" w:sz="0" w:space="0" w:color="auto"/>
                                <w:bottom w:val="none" w:sz="0" w:space="0" w:color="auto"/>
                                <w:right w:val="none" w:sz="0" w:space="0" w:color="auto"/>
                              </w:divBdr>
                            </w:div>
                          </w:divsChild>
                        </w:div>
                        <w:div w:id="1725792212">
                          <w:marLeft w:val="215"/>
                          <w:marRight w:val="0"/>
                          <w:marTop w:val="0"/>
                          <w:marBottom w:val="0"/>
                          <w:divBdr>
                            <w:top w:val="none" w:sz="0" w:space="0" w:color="auto"/>
                            <w:left w:val="none" w:sz="0" w:space="0" w:color="auto"/>
                            <w:bottom w:val="none" w:sz="0" w:space="0" w:color="auto"/>
                            <w:right w:val="none" w:sz="0" w:space="0" w:color="auto"/>
                          </w:divBdr>
                          <w:divsChild>
                            <w:div w:id="657659989">
                              <w:marLeft w:val="0"/>
                              <w:marRight w:val="0"/>
                              <w:marTop w:val="0"/>
                              <w:marBottom w:val="0"/>
                              <w:divBdr>
                                <w:top w:val="none" w:sz="0" w:space="0" w:color="auto"/>
                                <w:left w:val="none" w:sz="0" w:space="0" w:color="auto"/>
                                <w:bottom w:val="none" w:sz="0" w:space="0" w:color="auto"/>
                                <w:right w:val="none" w:sz="0" w:space="0" w:color="auto"/>
                              </w:divBdr>
                            </w:div>
                            <w:div w:id="223954768">
                              <w:marLeft w:val="0"/>
                              <w:marRight w:val="0"/>
                              <w:marTop w:val="0"/>
                              <w:marBottom w:val="0"/>
                              <w:divBdr>
                                <w:top w:val="none" w:sz="0" w:space="0" w:color="auto"/>
                                <w:left w:val="none" w:sz="0" w:space="0" w:color="auto"/>
                                <w:bottom w:val="none" w:sz="0" w:space="0" w:color="auto"/>
                                <w:right w:val="none" w:sz="0" w:space="0" w:color="auto"/>
                              </w:divBdr>
                              <w:divsChild>
                                <w:div w:id="1095059691">
                                  <w:marLeft w:val="0"/>
                                  <w:marRight w:val="0"/>
                                  <w:marTop w:val="0"/>
                                  <w:marBottom w:val="0"/>
                                  <w:divBdr>
                                    <w:top w:val="none" w:sz="0" w:space="0" w:color="auto"/>
                                    <w:left w:val="none" w:sz="0" w:space="0" w:color="auto"/>
                                    <w:bottom w:val="none" w:sz="0" w:space="0" w:color="auto"/>
                                    <w:right w:val="none" w:sz="0" w:space="0" w:color="auto"/>
                                  </w:divBdr>
                                  <w:divsChild>
                                    <w:div w:id="1954943629">
                                      <w:marLeft w:val="0"/>
                                      <w:marRight w:val="0"/>
                                      <w:marTop w:val="0"/>
                                      <w:marBottom w:val="0"/>
                                      <w:divBdr>
                                        <w:top w:val="none" w:sz="0" w:space="0" w:color="auto"/>
                                        <w:left w:val="none" w:sz="0" w:space="0" w:color="auto"/>
                                        <w:bottom w:val="none" w:sz="0" w:space="0" w:color="auto"/>
                                        <w:right w:val="none" w:sz="0" w:space="0" w:color="auto"/>
                                      </w:divBdr>
                                    </w:div>
                                  </w:divsChild>
                                </w:div>
                                <w:div w:id="1678732089">
                                  <w:marLeft w:val="0"/>
                                  <w:marRight w:val="0"/>
                                  <w:marTop w:val="0"/>
                                  <w:marBottom w:val="0"/>
                                  <w:divBdr>
                                    <w:top w:val="none" w:sz="0" w:space="0" w:color="auto"/>
                                    <w:left w:val="none" w:sz="0" w:space="0" w:color="auto"/>
                                    <w:bottom w:val="none" w:sz="0" w:space="0" w:color="auto"/>
                                    <w:right w:val="none" w:sz="0" w:space="0" w:color="auto"/>
                                  </w:divBdr>
                                  <w:divsChild>
                                    <w:div w:id="2061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52874">
      <w:bodyDiv w:val="1"/>
      <w:marLeft w:val="0"/>
      <w:marRight w:val="0"/>
      <w:marTop w:val="0"/>
      <w:marBottom w:val="0"/>
      <w:divBdr>
        <w:top w:val="none" w:sz="0" w:space="0" w:color="auto"/>
        <w:left w:val="none" w:sz="0" w:space="0" w:color="auto"/>
        <w:bottom w:val="none" w:sz="0" w:space="0" w:color="auto"/>
        <w:right w:val="none" w:sz="0" w:space="0" w:color="auto"/>
      </w:divBdr>
      <w:divsChild>
        <w:div w:id="956183203">
          <w:marLeft w:val="0"/>
          <w:marRight w:val="0"/>
          <w:marTop w:val="0"/>
          <w:marBottom w:val="0"/>
          <w:divBdr>
            <w:top w:val="none" w:sz="0" w:space="0" w:color="auto"/>
            <w:left w:val="none" w:sz="0" w:space="0" w:color="auto"/>
            <w:bottom w:val="none" w:sz="0" w:space="0" w:color="auto"/>
            <w:right w:val="none" w:sz="0" w:space="0" w:color="auto"/>
          </w:divBdr>
          <w:divsChild>
            <w:div w:id="1712682501">
              <w:marLeft w:val="0"/>
              <w:marRight w:val="0"/>
              <w:marTop w:val="0"/>
              <w:marBottom w:val="0"/>
              <w:divBdr>
                <w:top w:val="none" w:sz="0" w:space="0" w:color="auto"/>
                <w:left w:val="none" w:sz="0" w:space="0" w:color="auto"/>
                <w:bottom w:val="none" w:sz="0" w:space="0" w:color="auto"/>
                <w:right w:val="none" w:sz="0" w:space="0" w:color="auto"/>
              </w:divBdr>
              <w:divsChild>
                <w:div w:id="213583762">
                  <w:marLeft w:val="0"/>
                  <w:marRight w:val="1934"/>
                  <w:marTop w:val="0"/>
                  <w:marBottom w:val="0"/>
                  <w:divBdr>
                    <w:top w:val="none" w:sz="0" w:space="0" w:color="auto"/>
                    <w:left w:val="none" w:sz="0" w:space="0" w:color="auto"/>
                    <w:bottom w:val="none" w:sz="0" w:space="0" w:color="auto"/>
                    <w:right w:val="single" w:sz="4" w:space="0" w:color="999999"/>
                  </w:divBdr>
                  <w:divsChild>
                    <w:div w:id="593053014">
                      <w:marLeft w:val="3526"/>
                      <w:marRight w:val="0"/>
                      <w:marTop w:val="0"/>
                      <w:marBottom w:val="0"/>
                      <w:divBdr>
                        <w:top w:val="none" w:sz="0" w:space="0" w:color="auto"/>
                        <w:left w:val="none" w:sz="0" w:space="0" w:color="auto"/>
                        <w:bottom w:val="none" w:sz="0" w:space="0" w:color="auto"/>
                        <w:right w:val="none" w:sz="0" w:space="0" w:color="auto"/>
                      </w:divBdr>
                      <w:divsChild>
                        <w:div w:id="1132405176">
                          <w:marLeft w:val="0"/>
                          <w:marRight w:val="0"/>
                          <w:marTop w:val="0"/>
                          <w:marBottom w:val="0"/>
                          <w:divBdr>
                            <w:top w:val="none" w:sz="0" w:space="0" w:color="auto"/>
                            <w:left w:val="none" w:sz="0" w:space="0" w:color="auto"/>
                            <w:bottom w:val="none" w:sz="0" w:space="0" w:color="auto"/>
                            <w:right w:val="none" w:sz="0" w:space="0" w:color="auto"/>
                          </w:divBdr>
                          <w:divsChild>
                            <w:div w:id="2116829650">
                              <w:marLeft w:val="0"/>
                              <w:marRight w:val="0"/>
                              <w:marTop w:val="0"/>
                              <w:marBottom w:val="0"/>
                              <w:divBdr>
                                <w:top w:val="none" w:sz="0" w:space="0" w:color="auto"/>
                                <w:left w:val="none" w:sz="0" w:space="0" w:color="auto"/>
                                <w:bottom w:val="none" w:sz="0" w:space="0" w:color="auto"/>
                                <w:right w:val="none" w:sz="0" w:space="0" w:color="auto"/>
                              </w:divBdr>
                              <w:divsChild>
                                <w:div w:id="2080666655">
                                  <w:marLeft w:val="0"/>
                                  <w:marRight w:val="0"/>
                                  <w:marTop w:val="0"/>
                                  <w:marBottom w:val="0"/>
                                  <w:divBdr>
                                    <w:top w:val="none" w:sz="0" w:space="0" w:color="auto"/>
                                    <w:left w:val="none" w:sz="0" w:space="0" w:color="auto"/>
                                    <w:bottom w:val="none" w:sz="0" w:space="0" w:color="auto"/>
                                    <w:right w:val="none" w:sz="0" w:space="0" w:color="auto"/>
                                  </w:divBdr>
                                  <w:divsChild>
                                    <w:div w:id="1747067069">
                                      <w:marLeft w:val="0"/>
                                      <w:marRight w:val="0"/>
                                      <w:marTop w:val="0"/>
                                      <w:marBottom w:val="0"/>
                                      <w:divBdr>
                                        <w:top w:val="none" w:sz="0" w:space="0" w:color="auto"/>
                                        <w:left w:val="none" w:sz="0" w:space="0" w:color="auto"/>
                                        <w:bottom w:val="none" w:sz="0" w:space="0" w:color="auto"/>
                                        <w:right w:val="none" w:sz="0" w:space="0" w:color="auto"/>
                                      </w:divBdr>
                                      <w:divsChild>
                                        <w:div w:id="944268795">
                                          <w:marLeft w:val="0"/>
                                          <w:marRight w:val="0"/>
                                          <w:marTop w:val="0"/>
                                          <w:marBottom w:val="0"/>
                                          <w:divBdr>
                                            <w:top w:val="none" w:sz="0" w:space="0" w:color="auto"/>
                                            <w:left w:val="none" w:sz="0" w:space="0" w:color="auto"/>
                                            <w:bottom w:val="none" w:sz="0" w:space="0" w:color="auto"/>
                                            <w:right w:val="none" w:sz="0" w:space="0" w:color="auto"/>
                                          </w:divBdr>
                                          <w:divsChild>
                                            <w:div w:id="579944681">
                                              <w:marLeft w:val="0"/>
                                              <w:marRight w:val="0"/>
                                              <w:marTop w:val="0"/>
                                              <w:marBottom w:val="0"/>
                                              <w:divBdr>
                                                <w:top w:val="single" w:sz="4" w:space="0" w:color="CCCCCC"/>
                                                <w:left w:val="single" w:sz="4" w:space="0" w:color="CCCCCC"/>
                                                <w:bottom w:val="single" w:sz="4" w:space="0" w:color="CCCCCC"/>
                                                <w:right w:val="single" w:sz="4" w:space="0" w:color="CCCCCC"/>
                                              </w:divBdr>
                                              <w:divsChild>
                                                <w:div w:id="431975299">
                                                  <w:marLeft w:val="0"/>
                                                  <w:marRight w:val="0"/>
                                                  <w:marTop w:val="0"/>
                                                  <w:marBottom w:val="0"/>
                                                  <w:divBdr>
                                                    <w:top w:val="none" w:sz="0" w:space="0" w:color="auto"/>
                                                    <w:left w:val="none" w:sz="0" w:space="0" w:color="auto"/>
                                                    <w:bottom w:val="none" w:sz="0" w:space="0" w:color="auto"/>
                                                    <w:right w:val="none" w:sz="0" w:space="0" w:color="auto"/>
                                                  </w:divBdr>
                                                  <w:divsChild>
                                                    <w:div w:id="448469995">
                                                      <w:marLeft w:val="0"/>
                                                      <w:marRight w:val="0"/>
                                                      <w:marTop w:val="0"/>
                                                      <w:marBottom w:val="0"/>
                                                      <w:divBdr>
                                                        <w:top w:val="none" w:sz="0" w:space="0" w:color="auto"/>
                                                        <w:left w:val="none" w:sz="0" w:space="0" w:color="auto"/>
                                                        <w:bottom w:val="none" w:sz="0" w:space="0" w:color="auto"/>
                                                        <w:right w:val="none" w:sz="0" w:space="0" w:color="auto"/>
                                                      </w:divBdr>
                                                      <w:divsChild>
                                                        <w:div w:id="2052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9277</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kjellnyhuus</cp:lastModifiedBy>
  <cp:revision>2</cp:revision>
  <cp:lastPrinted>2013-01-29T13:36:00Z</cp:lastPrinted>
  <dcterms:created xsi:type="dcterms:W3CDTF">2013-01-29T13:46:00Z</dcterms:created>
  <dcterms:modified xsi:type="dcterms:W3CDTF">2013-01-29T13:46:00Z</dcterms:modified>
</cp:coreProperties>
</file>