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C096D" w14:textId="77777777" w:rsidR="0001719F" w:rsidRDefault="0001719F">
      <w:pPr>
        <w:widowControl/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2"/>
      </w:tblGrid>
      <w:tr w:rsidR="0001719F" w14:paraId="6359D950" w14:textId="77777777" w:rsidTr="00C724A6">
        <w:trPr>
          <w:cantSplit/>
          <w:trHeight w:val="369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2775D" w14:textId="77777777" w:rsidR="0001719F" w:rsidRDefault="0001719F" w:rsidP="00672C29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36"/>
              </w:rPr>
              <w:t xml:space="preserve">PFU-SAK NR. </w:t>
            </w:r>
            <w:r w:rsidR="007B0A88">
              <w:rPr>
                <w:rFonts w:ascii="Book Antiqua" w:hAnsi="Book Antiqua"/>
                <w:b/>
                <w:sz w:val="36"/>
              </w:rPr>
              <w:t>0</w:t>
            </w:r>
            <w:r w:rsidR="0013453C">
              <w:rPr>
                <w:rFonts w:ascii="Book Antiqua" w:hAnsi="Book Antiqua"/>
                <w:b/>
                <w:sz w:val="36"/>
              </w:rPr>
              <w:t>2</w:t>
            </w:r>
            <w:r w:rsidR="007B0A88">
              <w:rPr>
                <w:rFonts w:ascii="Book Antiqua" w:hAnsi="Book Antiqua"/>
                <w:b/>
                <w:sz w:val="36"/>
              </w:rPr>
              <w:t>0</w:t>
            </w:r>
            <w:r>
              <w:rPr>
                <w:rFonts w:ascii="Book Antiqua" w:hAnsi="Book Antiqua"/>
                <w:b/>
                <w:sz w:val="36"/>
              </w:rPr>
              <w:t>/</w:t>
            </w:r>
            <w:r w:rsidR="00F267BB">
              <w:rPr>
                <w:rFonts w:ascii="Book Antiqua" w:hAnsi="Book Antiqua"/>
                <w:b/>
                <w:sz w:val="36"/>
              </w:rPr>
              <w:t>1</w:t>
            </w:r>
            <w:r w:rsidR="00F05AD0">
              <w:rPr>
                <w:rFonts w:ascii="Book Antiqua" w:hAnsi="Book Antiqua"/>
                <w:b/>
                <w:sz w:val="36"/>
              </w:rPr>
              <w:t>9</w:t>
            </w:r>
            <w:r w:rsidR="009522B6">
              <w:rPr>
                <w:rFonts w:ascii="Book Antiqua" w:hAnsi="Book Antiqua"/>
                <w:vanish/>
                <w:sz w:val="36"/>
              </w:rPr>
              <w:fldChar w:fldCharType="begin"/>
            </w:r>
            <w:r>
              <w:rPr>
                <w:rFonts w:ascii="Book Antiqua" w:hAnsi="Book Antiqua"/>
                <w:vanish/>
                <w:sz w:val="36"/>
              </w:rPr>
              <w:instrText xml:space="preserve">PRIVATE </w:instrText>
            </w:r>
            <w:r w:rsidR="009522B6">
              <w:rPr>
                <w:rFonts w:ascii="Book Antiqua" w:hAnsi="Book Antiqua"/>
                <w:vanish/>
                <w:sz w:val="36"/>
              </w:rPr>
              <w:fldChar w:fldCharType="end"/>
            </w:r>
          </w:p>
        </w:tc>
      </w:tr>
      <w:tr w:rsidR="0001719F" w:rsidRPr="004B7954" w14:paraId="40F4AD48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08F2CA8D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</w:p>
          <w:p w14:paraId="655139B2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KLAGER:</w:t>
            </w:r>
            <w:r w:rsidR="00372855">
              <w:rPr>
                <w:rFonts w:ascii="Book Antiqua" w:hAnsi="Book Antiqua"/>
                <w:b/>
                <w:sz w:val="22"/>
              </w:rPr>
              <w:t xml:space="preserve">                              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781F3D86" w14:textId="77777777" w:rsidR="00D75673" w:rsidRPr="004B7954" w:rsidRDefault="00D75673" w:rsidP="00D457EC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  <w:lang w:val="nn-NO"/>
              </w:rPr>
            </w:pPr>
          </w:p>
          <w:p w14:paraId="6188320B" w14:textId="77777777" w:rsidR="0048617F" w:rsidRPr="004B7954" w:rsidRDefault="0013453C" w:rsidP="00D457EC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  <w:szCs w:val="22"/>
                <w:lang w:val="nn-NO"/>
              </w:rPr>
            </w:pPr>
            <w:r w:rsidRPr="004B7954">
              <w:rPr>
                <w:rFonts w:ascii="Book Antiqua" w:hAnsi="Book Antiqua"/>
                <w:sz w:val="22"/>
                <w:szCs w:val="22"/>
                <w:lang w:val="nn-NO"/>
              </w:rPr>
              <w:t>Installatør Witzø AS</w:t>
            </w:r>
            <w:r w:rsidR="004B7954" w:rsidRPr="004B7954">
              <w:rPr>
                <w:rFonts w:ascii="Book Antiqua" w:hAnsi="Book Antiqua"/>
                <w:sz w:val="22"/>
                <w:szCs w:val="22"/>
                <w:lang w:val="nn-NO"/>
              </w:rPr>
              <w:t xml:space="preserve"> ved K</w:t>
            </w:r>
            <w:r w:rsidR="004B7954">
              <w:rPr>
                <w:rFonts w:ascii="Book Antiqua" w:hAnsi="Book Antiqua"/>
                <w:sz w:val="22"/>
                <w:szCs w:val="22"/>
                <w:lang w:val="nn-NO"/>
              </w:rPr>
              <w:t>urt Witzø</w:t>
            </w:r>
          </w:p>
        </w:tc>
      </w:tr>
      <w:tr w:rsidR="0001719F" w14:paraId="5ABC261B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05A88278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PUBLIKASJON: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2CA1EADF" w14:textId="77777777" w:rsidR="0001719F" w:rsidRDefault="0013453C" w:rsidP="00857C10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Bodø Nu</w:t>
            </w:r>
          </w:p>
        </w:tc>
      </w:tr>
      <w:tr w:rsidR="0001719F" w14:paraId="2F9E0540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7F0EC361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PUBLISERINGSDATO: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746A5DD1" w14:textId="77777777" w:rsidR="0001719F" w:rsidRDefault="001F4FE9" w:rsidP="00E9066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17.01.2019</w:t>
            </w:r>
          </w:p>
        </w:tc>
      </w:tr>
      <w:tr w:rsidR="00730F46" w14:paraId="5CE379ED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5C3C387F" w14:textId="77777777" w:rsidR="00730F46" w:rsidRDefault="00730F46" w:rsidP="00857C10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STOFFOMRÅDE: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0D504E96" w14:textId="62D03F8A" w:rsidR="00730F46" w:rsidRDefault="00A51DBC" w:rsidP="00857C10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Diverse</w:t>
            </w:r>
          </w:p>
        </w:tc>
      </w:tr>
      <w:tr w:rsidR="00730F46" w14:paraId="112E9447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1DC96419" w14:textId="77777777" w:rsidR="00730F46" w:rsidRDefault="00C724A6" w:rsidP="00C724A6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SJANGER</w:t>
            </w:r>
            <w:r w:rsidR="00730F46">
              <w:rPr>
                <w:rFonts w:ascii="Book Antiqua" w:hAnsi="Book Antiqua"/>
                <w:b/>
                <w:sz w:val="22"/>
              </w:rPr>
              <w:t>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5211D53E" w14:textId="77777777" w:rsidR="00730F46" w:rsidRDefault="001F4FE9" w:rsidP="00857C10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Nyhetsartikkel</w:t>
            </w:r>
          </w:p>
        </w:tc>
      </w:tr>
      <w:tr w:rsidR="0001719F" w14:paraId="5C3FD6C4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42FB18B9" w14:textId="77777777" w:rsidR="0001719F" w:rsidRDefault="0001719F" w:rsidP="00730F46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S</w:t>
            </w:r>
            <w:r w:rsidR="00730F46">
              <w:rPr>
                <w:rFonts w:ascii="Book Antiqua" w:hAnsi="Book Antiqua"/>
                <w:b/>
                <w:sz w:val="22"/>
              </w:rPr>
              <w:t>ØKERSTIKKORD</w:t>
            </w:r>
            <w:r>
              <w:rPr>
                <w:rFonts w:ascii="Book Antiqua" w:hAnsi="Book Antiqua"/>
                <w:b/>
                <w:sz w:val="22"/>
              </w:rPr>
              <w:t>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35F03C23" w14:textId="538AC989" w:rsidR="0001719F" w:rsidRPr="00304DFB" w:rsidRDefault="00B10CCE" w:rsidP="00332D19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  <w:r w:rsidRPr="00304DFB">
              <w:rPr>
                <w:rFonts w:ascii="Book Antiqua" w:hAnsi="Book Antiqua"/>
                <w:sz w:val="22"/>
              </w:rPr>
              <w:t>Kildekritikk og kontroll av opplysninger, samtidig imøtegåelse, tittelbruk</w:t>
            </w:r>
            <w:r w:rsidR="002845AE">
              <w:rPr>
                <w:rFonts w:ascii="Book Antiqua" w:hAnsi="Book Antiqua"/>
                <w:sz w:val="22"/>
              </w:rPr>
              <w:t>, forhåndsdom</w:t>
            </w:r>
            <w:bookmarkStart w:id="0" w:name="_GoBack"/>
            <w:bookmarkEnd w:id="0"/>
          </w:p>
        </w:tc>
      </w:tr>
      <w:tr w:rsidR="0001719F" w14:paraId="382BFD11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181F050E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REGISTRERT: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7911BA7B" w14:textId="77777777" w:rsidR="0001719F" w:rsidRPr="006E27B5" w:rsidRDefault="00EC50A7" w:rsidP="006E27B5">
            <w:pPr>
              <w:widowControl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31.01.2019</w:t>
            </w:r>
          </w:p>
        </w:tc>
      </w:tr>
      <w:tr w:rsidR="0001719F" w14:paraId="069F9DB2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0A983CBC" w14:textId="77777777" w:rsidR="0001719F" w:rsidRDefault="0001719F" w:rsidP="00C724A6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BEHANDLE</w:t>
            </w:r>
            <w:r w:rsidR="00C724A6">
              <w:rPr>
                <w:rFonts w:ascii="Book Antiqua" w:hAnsi="Book Antiqua"/>
                <w:b/>
                <w:sz w:val="22"/>
              </w:rPr>
              <w:t>T</w:t>
            </w:r>
            <w:r>
              <w:rPr>
                <w:rFonts w:ascii="Book Antiqua" w:hAnsi="Book Antiqua"/>
                <w:b/>
                <w:sz w:val="22"/>
              </w:rPr>
              <w:t xml:space="preserve"> I PFU: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0D5EBDAF" w14:textId="77777777" w:rsidR="0001719F" w:rsidRDefault="00EC50A7" w:rsidP="00D44F7B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30.04.2019</w:t>
            </w:r>
          </w:p>
        </w:tc>
      </w:tr>
      <w:tr w:rsidR="0001719F" w14:paraId="3DA44689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34717534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BEHANDLINGSTID: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7FAA26ED" w14:textId="77777777" w:rsidR="0001719F" w:rsidRDefault="00EC50A7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89 dager</w:t>
            </w:r>
          </w:p>
        </w:tc>
      </w:tr>
      <w:tr w:rsidR="0001719F" w14:paraId="32E5A30D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6232DA19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KLAGEGRUPPE: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53E5D33D" w14:textId="77777777" w:rsidR="0001719F" w:rsidRPr="00A913D0" w:rsidRDefault="00EC50A7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Næringsdrivende</w:t>
            </w:r>
          </w:p>
        </w:tc>
      </w:tr>
      <w:tr w:rsidR="0001719F" w14:paraId="66D14F53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2EAD0609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PFU-KONKLUSJON: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3ECD58B8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</w:p>
        </w:tc>
      </w:tr>
      <w:tr w:rsidR="0001719F" w14:paraId="7334A13A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06DD241C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HENVISNING VVPL.: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6CBEEA6F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</w:p>
        </w:tc>
      </w:tr>
      <w:tr w:rsidR="0001719F" w14:paraId="032E6B15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451A267B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OMTALE/ANONYM.: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174312A1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</w:p>
        </w:tc>
      </w:tr>
      <w:tr w:rsidR="0001719F" w14:paraId="4EC31839" w14:textId="77777777" w:rsidTr="00C724A6">
        <w:trPr>
          <w:cantSplit/>
          <w:trHeight w:val="22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26CEA7C6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MERKNADER: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610711AD" w14:textId="77777777" w:rsidR="0001719F" w:rsidRDefault="0001719F" w:rsidP="00823AB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</w:p>
          <w:p w14:paraId="673DF3E9" w14:textId="77777777" w:rsidR="003869AE" w:rsidRDefault="003869AE" w:rsidP="00823AB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</w:p>
        </w:tc>
      </w:tr>
    </w:tbl>
    <w:p w14:paraId="2D850FBC" w14:textId="77777777" w:rsidR="0001719F" w:rsidRDefault="0001719F">
      <w:pPr>
        <w:widowControl/>
        <w:rPr>
          <w:rFonts w:ascii="Book Antiqua" w:hAnsi="Book Antiqua"/>
          <w:sz w:val="22"/>
        </w:rPr>
      </w:pPr>
    </w:p>
    <w:p w14:paraId="64B96EA5" w14:textId="77777777" w:rsidR="0001719F" w:rsidRDefault="0001719F">
      <w:pPr>
        <w:widowControl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 xml:space="preserve">SAMMENDRAG: </w:t>
      </w:r>
    </w:p>
    <w:p w14:paraId="38D6977E" w14:textId="77777777" w:rsidR="00700C61" w:rsidRDefault="00700C61">
      <w:pPr>
        <w:widowControl/>
        <w:rPr>
          <w:rFonts w:ascii="Book Antiqua" w:hAnsi="Book Antiqua"/>
          <w:b/>
          <w:sz w:val="22"/>
        </w:rPr>
      </w:pPr>
    </w:p>
    <w:p w14:paraId="1B7E97AA" w14:textId="2D30FBD3" w:rsidR="008A12F3" w:rsidRDefault="00917209" w:rsidP="008A12F3">
      <w:pPr>
        <w:widowControl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Bodø Nu</w:t>
      </w:r>
      <w:r w:rsidR="007B0A88">
        <w:rPr>
          <w:rFonts w:ascii="Book Antiqua" w:hAnsi="Book Antiqua"/>
          <w:b/>
          <w:sz w:val="22"/>
          <w:szCs w:val="22"/>
        </w:rPr>
        <w:t xml:space="preserve"> </w:t>
      </w:r>
      <w:r w:rsidR="008A12F3">
        <w:rPr>
          <w:rFonts w:ascii="Book Antiqua" w:hAnsi="Book Antiqua"/>
          <w:sz w:val="22"/>
          <w:szCs w:val="22"/>
        </w:rPr>
        <w:t xml:space="preserve">publiserte </w:t>
      </w:r>
      <w:r w:rsidR="00EF064D" w:rsidRPr="008A12F3">
        <w:rPr>
          <w:rFonts w:ascii="Book Antiqua" w:hAnsi="Book Antiqua"/>
          <w:b/>
          <w:sz w:val="22"/>
          <w:szCs w:val="22"/>
        </w:rPr>
        <w:t>torsdag 17. januar</w:t>
      </w:r>
      <w:r w:rsidR="008A12F3">
        <w:rPr>
          <w:rFonts w:ascii="Book Antiqua" w:hAnsi="Book Antiqua"/>
          <w:sz w:val="22"/>
          <w:szCs w:val="22"/>
        </w:rPr>
        <w:t xml:space="preserve"> </w:t>
      </w:r>
      <w:r w:rsidR="008A12F3" w:rsidRPr="008A12F3">
        <w:rPr>
          <w:rFonts w:ascii="Book Antiqua" w:hAnsi="Book Antiqua"/>
          <w:sz w:val="22"/>
          <w:szCs w:val="22"/>
        </w:rPr>
        <w:t>to artikler</w:t>
      </w:r>
      <w:r w:rsidR="008A12F3">
        <w:rPr>
          <w:rFonts w:ascii="Book Antiqua" w:hAnsi="Book Antiqua"/>
          <w:sz w:val="22"/>
          <w:szCs w:val="22"/>
        </w:rPr>
        <w:t xml:space="preserve"> </w:t>
      </w:r>
      <w:r w:rsidR="006245B8">
        <w:rPr>
          <w:rFonts w:ascii="Book Antiqua" w:hAnsi="Book Antiqua"/>
          <w:sz w:val="22"/>
          <w:szCs w:val="22"/>
        </w:rPr>
        <w:t xml:space="preserve">om et </w:t>
      </w:r>
      <w:r w:rsidR="008A12F3">
        <w:rPr>
          <w:rFonts w:ascii="Book Antiqua" w:hAnsi="Book Antiqua"/>
          <w:sz w:val="22"/>
          <w:szCs w:val="22"/>
        </w:rPr>
        <w:t>navngitt elektriker-</w:t>
      </w:r>
      <w:r w:rsidR="006245B8">
        <w:rPr>
          <w:rFonts w:ascii="Book Antiqua" w:hAnsi="Book Antiqua"/>
          <w:sz w:val="22"/>
          <w:szCs w:val="22"/>
        </w:rPr>
        <w:t>firma</w:t>
      </w:r>
      <w:r w:rsidR="008A12F3">
        <w:rPr>
          <w:rFonts w:ascii="Book Antiqua" w:hAnsi="Book Antiqua"/>
          <w:sz w:val="22"/>
          <w:szCs w:val="22"/>
        </w:rPr>
        <w:t xml:space="preserve">. Artiklene ble </w:t>
      </w:r>
      <w:r w:rsidR="00A51DBC">
        <w:rPr>
          <w:rFonts w:ascii="Book Antiqua" w:hAnsi="Book Antiqua"/>
          <w:sz w:val="22"/>
          <w:szCs w:val="22"/>
        </w:rPr>
        <w:t xml:space="preserve">presentert </w:t>
      </w:r>
      <w:r w:rsidR="008A12F3">
        <w:rPr>
          <w:rFonts w:ascii="Book Antiqua" w:hAnsi="Book Antiqua"/>
          <w:sz w:val="22"/>
          <w:szCs w:val="22"/>
        </w:rPr>
        <w:t>på nettavisens forside</w:t>
      </w:r>
      <w:r w:rsidR="00A51DBC">
        <w:rPr>
          <w:rFonts w:ascii="Book Antiqua" w:hAnsi="Book Antiqua"/>
          <w:sz w:val="22"/>
          <w:szCs w:val="22"/>
        </w:rPr>
        <w:t xml:space="preserve">, den </w:t>
      </w:r>
      <w:r w:rsidR="00241A5C">
        <w:rPr>
          <w:rFonts w:ascii="Book Antiqua" w:hAnsi="Book Antiqua"/>
          <w:sz w:val="22"/>
          <w:szCs w:val="22"/>
        </w:rPr>
        <w:t xml:space="preserve">ene </w:t>
      </w:r>
      <w:r w:rsidR="00A51DBC">
        <w:rPr>
          <w:rFonts w:ascii="Book Antiqua" w:hAnsi="Book Antiqua"/>
          <w:sz w:val="22"/>
          <w:szCs w:val="22"/>
        </w:rPr>
        <w:t xml:space="preserve">med </w:t>
      </w:r>
      <w:r w:rsidR="008A12F3">
        <w:rPr>
          <w:rFonts w:ascii="Book Antiqua" w:hAnsi="Book Antiqua"/>
          <w:sz w:val="22"/>
          <w:szCs w:val="22"/>
        </w:rPr>
        <w:t xml:space="preserve">tittelen </w:t>
      </w:r>
      <w:r w:rsidR="008A12F3" w:rsidRPr="008A12F3">
        <w:rPr>
          <w:rFonts w:ascii="Book Antiqua" w:hAnsi="Book Antiqua"/>
          <w:b/>
          <w:sz w:val="22"/>
          <w:szCs w:val="22"/>
        </w:rPr>
        <w:t>«</w:t>
      </w:r>
      <w:r w:rsidR="008A12F3">
        <w:rPr>
          <w:rFonts w:ascii="Book Antiqua" w:hAnsi="Book Antiqua"/>
          <w:b/>
          <w:sz w:val="22"/>
          <w:szCs w:val="22"/>
        </w:rPr>
        <w:t>Sjokkregningene</w:t>
      </w:r>
      <w:r w:rsidR="008A12F3" w:rsidRPr="008A12F3">
        <w:rPr>
          <w:rFonts w:ascii="Book Antiqua" w:hAnsi="Book Antiqua"/>
          <w:b/>
          <w:sz w:val="22"/>
          <w:szCs w:val="22"/>
        </w:rPr>
        <w:t>»</w:t>
      </w:r>
      <w:r w:rsidR="008A12F3">
        <w:rPr>
          <w:rFonts w:ascii="Book Antiqua" w:hAnsi="Book Antiqua"/>
          <w:sz w:val="22"/>
          <w:szCs w:val="22"/>
        </w:rPr>
        <w:t xml:space="preserve"> og </w:t>
      </w:r>
      <w:r w:rsidR="00A02999">
        <w:rPr>
          <w:rFonts w:ascii="Book Antiqua" w:hAnsi="Book Antiqua"/>
          <w:sz w:val="22"/>
          <w:szCs w:val="22"/>
        </w:rPr>
        <w:t xml:space="preserve">følgende </w:t>
      </w:r>
      <w:r w:rsidR="008A12F3">
        <w:rPr>
          <w:rFonts w:ascii="Book Antiqua" w:hAnsi="Book Antiqua"/>
          <w:sz w:val="22"/>
          <w:szCs w:val="22"/>
        </w:rPr>
        <w:t xml:space="preserve">tekst: </w:t>
      </w:r>
    </w:p>
    <w:p w14:paraId="628D14E5" w14:textId="77777777" w:rsidR="008A12F3" w:rsidRDefault="008A12F3" w:rsidP="008A12F3">
      <w:pPr>
        <w:widowControl/>
        <w:rPr>
          <w:rFonts w:ascii="Book Antiqua" w:hAnsi="Book Antiqua"/>
          <w:sz w:val="22"/>
          <w:szCs w:val="22"/>
        </w:rPr>
      </w:pPr>
    </w:p>
    <w:p w14:paraId="651228EB" w14:textId="77777777" w:rsidR="008103E1" w:rsidRDefault="008A12F3" w:rsidP="008103E1">
      <w:pPr>
        <w:widowControl/>
        <w:ind w:left="708"/>
        <w:rPr>
          <w:rFonts w:ascii="Book Antiqua" w:hAnsi="Book Antiqua"/>
          <w:b/>
          <w:sz w:val="22"/>
          <w:szCs w:val="22"/>
        </w:rPr>
      </w:pPr>
      <w:r w:rsidRPr="008A12F3">
        <w:rPr>
          <w:rFonts w:ascii="Book Antiqua" w:hAnsi="Book Antiqua"/>
          <w:b/>
          <w:sz w:val="22"/>
          <w:szCs w:val="22"/>
        </w:rPr>
        <w:t>«</w:t>
      </w:r>
      <w:r>
        <w:rPr>
          <w:rFonts w:ascii="Book Antiqua" w:hAnsi="Book Antiqua"/>
          <w:b/>
          <w:sz w:val="22"/>
          <w:szCs w:val="22"/>
        </w:rPr>
        <w:t>En rekke kunder hevder de har fått langt høyere regninger enn avtalt fra elektrikerfirmaet Installatør Witzø AS. Bedriften svarer med å saksøke flere av dem.</w:t>
      </w:r>
      <w:r w:rsidRPr="008A12F3">
        <w:rPr>
          <w:rFonts w:ascii="Book Antiqua" w:hAnsi="Book Antiqua"/>
          <w:b/>
          <w:sz w:val="22"/>
          <w:szCs w:val="22"/>
        </w:rPr>
        <w:t>»</w:t>
      </w:r>
    </w:p>
    <w:p w14:paraId="7E70D7B8" w14:textId="31820BF9" w:rsidR="00E36325" w:rsidRPr="008103E1" w:rsidRDefault="00E36325" w:rsidP="008103E1">
      <w:pPr>
        <w:widowControl/>
        <w:ind w:left="708"/>
        <w:rPr>
          <w:rFonts w:ascii="Book Antiqua" w:hAnsi="Book Antiqua"/>
          <w:b/>
          <w:i/>
          <w:sz w:val="22"/>
          <w:szCs w:val="22"/>
        </w:rPr>
      </w:pPr>
      <w:r w:rsidRPr="008103E1">
        <w:rPr>
          <w:rFonts w:ascii="Book Antiqua" w:hAnsi="Book Antiqua"/>
          <w:b/>
          <w:i/>
          <w:sz w:val="22"/>
          <w:szCs w:val="22"/>
        </w:rPr>
        <w:t xml:space="preserve">(Tittel </w:t>
      </w:r>
      <w:r w:rsidR="008103E1" w:rsidRPr="008103E1">
        <w:rPr>
          <w:rFonts w:ascii="Book Antiqua" w:hAnsi="Book Antiqua"/>
          <w:b/>
          <w:i/>
          <w:sz w:val="22"/>
          <w:szCs w:val="22"/>
        </w:rPr>
        <w:t xml:space="preserve">og tekst </w:t>
      </w:r>
      <w:r w:rsidRPr="008103E1">
        <w:rPr>
          <w:rFonts w:ascii="Book Antiqua" w:hAnsi="Book Antiqua"/>
          <w:b/>
          <w:i/>
          <w:sz w:val="22"/>
          <w:szCs w:val="22"/>
        </w:rPr>
        <w:t>ble dagen etter publisering endret</w:t>
      </w:r>
      <w:r w:rsidR="008103E1" w:rsidRPr="008103E1">
        <w:rPr>
          <w:rFonts w:ascii="Book Antiqua" w:hAnsi="Book Antiqua"/>
          <w:b/>
          <w:i/>
          <w:sz w:val="22"/>
          <w:szCs w:val="22"/>
        </w:rPr>
        <w:t>, se vedlegg.)</w:t>
      </w:r>
    </w:p>
    <w:p w14:paraId="1C7E0369" w14:textId="77777777" w:rsidR="008103E1" w:rsidRPr="008103E1" w:rsidRDefault="008103E1" w:rsidP="008A12F3">
      <w:pPr>
        <w:widowControl/>
        <w:rPr>
          <w:rFonts w:ascii="Book Antiqua" w:hAnsi="Book Antiqua"/>
          <w:i/>
          <w:sz w:val="22"/>
          <w:szCs w:val="22"/>
        </w:rPr>
      </w:pPr>
    </w:p>
    <w:p w14:paraId="3832370A" w14:textId="7FCAA738" w:rsidR="00A02999" w:rsidRDefault="008A12F3" w:rsidP="008A12F3">
      <w:pPr>
        <w:widowControl/>
        <w:rPr>
          <w:rFonts w:ascii="Book Antiqua" w:hAnsi="Book Antiqua"/>
          <w:sz w:val="22"/>
          <w:szCs w:val="22"/>
        </w:rPr>
      </w:pPr>
      <w:r w:rsidRPr="008A12F3">
        <w:rPr>
          <w:rFonts w:ascii="Book Antiqua" w:hAnsi="Book Antiqua"/>
          <w:sz w:val="22"/>
          <w:szCs w:val="22"/>
        </w:rPr>
        <w:t xml:space="preserve">Den andre artikkelen </w:t>
      </w:r>
      <w:r w:rsidR="006245B8">
        <w:rPr>
          <w:rFonts w:ascii="Book Antiqua" w:hAnsi="Book Antiqua"/>
          <w:sz w:val="22"/>
          <w:szCs w:val="22"/>
        </w:rPr>
        <w:t xml:space="preserve">var </w:t>
      </w:r>
      <w:r>
        <w:rPr>
          <w:rFonts w:ascii="Book Antiqua" w:hAnsi="Book Antiqua"/>
          <w:sz w:val="22"/>
          <w:szCs w:val="22"/>
        </w:rPr>
        <w:t xml:space="preserve">elektrikerens svar </w:t>
      </w:r>
      <w:r w:rsidR="006245B8">
        <w:rPr>
          <w:rFonts w:ascii="Book Antiqua" w:hAnsi="Book Antiqua"/>
          <w:sz w:val="22"/>
          <w:szCs w:val="22"/>
        </w:rPr>
        <w:t>på påstandene (svaret</w:t>
      </w:r>
      <w:r>
        <w:rPr>
          <w:rFonts w:ascii="Book Antiqua" w:hAnsi="Book Antiqua"/>
          <w:sz w:val="22"/>
          <w:szCs w:val="22"/>
        </w:rPr>
        <w:t xml:space="preserve"> inngikk </w:t>
      </w:r>
      <w:r w:rsidR="006245B8">
        <w:rPr>
          <w:rFonts w:ascii="Book Antiqua" w:hAnsi="Book Antiqua"/>
          <w:sz w:val="22"/>
          <w:szCs w:val="22"/>
        </w:rPr>
        <w:t xml:space="preserve">for øvrig også </w:t>
      </w:r>
      <w:r>
        <w:rPr>
          <w:rFonts w:ascii="Book Antiqua" w:hAnsi="Book Antiqua"/>
          <w:sz w:val="22"/>
          <w:szCs w:val="22"/>
        </w:rPr>
        <w:t>i publiseringen</w:t>
      </w:r>
      <w:r w:rsidR="00A02999">
        <w:rPr>
          <w:rFonts w:ascii="Book Antiqua" w:hAnsi="Book Antiqua"/>
          <w:sz w:val="22"/>
          <w:szCs w:val="22"/>
        </w:rPr>
        <w:t xml:space="preserve"> </w:t>
      </w:r>
      <w:r w:rsidR="00E218C9">
        <w:rPr>
          <w:rFonts w:ascii="Book Antiqua" w:hAnsi="Book Antiqua"/>
          <w:sz w:val="22"/>
          <w:szCs w:val="22"/>
        </w:rPr>
        <w:t>«Sjokkregningene»</w:t>
      </w:r>
      <w:r w:rsidR="006245B8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. Tittelen </w:t>
      </w:r>
      <w:r w:rsidR="00A02999">
        <w:rPr>
          <w:rFonts w:ascii="Book Antiqua" w:hAnsi="Book Antiqua"/>
          <w:sz w:val="22"/>
          <w:szCs w:val="22"/>
        </w:rPr>
        <w:t xml:space="preserve">på tilsvarsartikkelen </w:t>
      </w:r>
      <w:r>
        <w:rPr>
          <w:rFonts w:ascii="Book Antiqua" w:hAnsi="Book Antiqua"/>
          <w:sz w:val="22"/>
          <w:szCs w:val="22"/>
        </w:rPr>
        <w:t xml:space="preserve">var </w:t>
      </w:r>
      <w:r w:rsidRPr="008A12F3">
        <w:rPr>
          <w:rFonts w:ascii="Book Antiqua" w:hAnsi="Book Antiqua"/>
          <w:b/>
          <w:sz w:val="22"/>
          <w:szCs w:val="22"/>
        </w:rPr>
        <w:t>«</w:t>
      </w:r>
      <w:r w:rsidR="00A02999">
        <w:rPr>
          <w:rFonts w:ascii="Book Antiqua" w:hAnsi="Book Antiqua"/>
          <w:b/>
          <w:sz w:val="22"/>
          <w:szCs w:val="22"/>
        </w:rPr>
        <w:t>- Det er intet ekstraordinært med å havne i enkelte rettstvister som næringsdrivende</w:t>
      </w:r>
      <w:r w:rsidRPr="008A12F3">
        <w:rPr>
          <w:rFonts w:ascii="Book Antiqua" w:hAnsi="Book Antiqua"/>
          <w:b/>
          <w:sz w:val="22"/>
          <w:szCs w:val="22"/>
        </w:rPr>
        <w:t>»</w:t>
      </w:r>
      <w:r w:rsidR="00A02999" w:rsidRPr="00A02999">
        <w:rPr>
          <w:rFonts w:ascii="Book Antiqua" w:hAnsi="Book Antiqua"/>
          <w:sz w:val="22"/>
          <w:szCs w:val="22"/>
        </w:rPr>
        <w:t>.</w:t>
      </w:r>
      <w:r w:rsidR="00A02999">
        <w:rPr>
          <w:rFonts w:ascii="Book Antiqua" w:hAnsi="Book Antiqua"/>
          <w:sz w:val="22"/>
          <w:szCs w:val="22"/>
        </w:rPr>
        <w:t xml:space="preserve"> Publiseringen hadde slik henvisnings</w:t>
      </w:r>
      <w:r w:rsidR="00A02999" w:rsidRPr="00A02999">
        <w:rPr>
          <w:rFonts w:ascii="Book Antiqua" w:hAnsi="Book Antiqua"/>
          <w:sz w:val="22"/>
          <w:szCs w:val="22"/>
        </w:rPr>
        <w:t>tekst:</w:t>
      </w:r>
    </w:p>
    <w:p w14:paraId="7976591D" w14:textId="77777777" w:rsidR="00A02999" w:rsidRDefault="00A02999" w:rsidP="008A12F3">
      <w:pPr>
        <w:widowControl/>
        <w:rPr>
          <w:rFonts w:ascii="Book Antiqua" w:hAnsi="Book Antiqua"/>
          <w:sz w:val="22"/>
          <w:szCs w:val="22"/>
        </w:rPr>
      </w:pPr>
    </w:p>
    <w:p w14:paraId="4C45AF9C" w14:textId="77777777" w:rsidR="008A12F3" w:rsidRPr="00A02999" w:rsidRDefault="00A02999" w:rsidP="008A12F3">
      <w:pPr>
        <w:widowControl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A02999">
        <w:rPr>
          <w:rFonts w:ascii="Book Antiqua" w:hAnsi="Book Antiqua"/>
          <w:b/>
          <w:sz w:val="22"/>
          <w:szCs w:val="22"/>
        </w:rPr>
        <w:t>«</w:t>
      </w:r>
      <w:r>
        <w:rPr>
          <w:rFonts w:ascii="Book Antiqua" w:hAnsi="Book Antiqua"/>
          <w:b/>
          <w:sz w:val="22"/>
          <w:szCs w:val="22"/>
        </w:rPr>
        <w:t>Installatør Witzø AS svarer på kundenes anklager om sjokkregninger.</w:t>
      </w:r>
      <w:r w:rsidRPr="00A02999">
        <w:rPr>
          <w:rFonts w:ascii="Book Antiqua" w:hAnsi="Book Antiqua"/>
          <w:b/>
          <w:sz w:val="22"/>
          <w:szCs w:val="22"/>
        </w:rPr>
        <w:t xml:space="preserve">» </w:t>
      </w:r>
    </w:p>
    <w:p w14:paraId="286EDA1A" w14:textId="77777777" w:rsidR="008A12F3" w:rsidRDefault="008A12F3" w:rsidP="008A12F3">
      <w:pPr>
        <w:widowControl/>
        <w:rPr>
          <w:rFonts w:ascii="Book Antiqua" w:hAnsi="Book Antiqua"/>
          <w:sz w:val="22"/>
          <w:szCs w:val="22"/>
        </w:rPr>
      </w:pPr>
    </w:p>
    <w:p w14:paraId="3FB1D689" w14:textId="3FC7AA3C" w:rsidR="00E218C9" w:rsidRPr="00F00E49" w:rsidRDefault="000806FD" w:rsidP="008A12F3">
      <w:pPr>
        <w:widowControl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 omtalen av </w:t>
      </w:r>
      <w:r w:rsidRPr="006245B8">
        <w:rPr>
          <w:rFonts w:ascii="Book Antiqua" w:hAnsi="Book Antiqua"/>
          <w:b/>
          <w:sz w:val="22"/>
          <w:szCs w:val="22"/>
        </w:rPr>
        <w:t>«Sjokkregningene»</w:t>
      </w:r>
      <w:r>
        <w:rPr>
          <w:rFonts w:ascii="Book Antiqua" w:hAnsi="Book Antiqua"/>
          <w:sz w:val="22"/>
          <w:szCs w:val="22"/>
        </w:rPr>
        <w:t xml:space="preserve"> sto </w:t>
      </w:r>
      <w:r w:rsidR="0093252E">
        <w:rPr>
          <w:rFonts w:ascii="Book Antiqua" w:hAnsi="Book Antiqua"/>
          <w:sz w:val="22"/>
          <w:szCs w:val="22"/>
        </w:rPr>
        <w:t xml:space="preserve">tre </w:t>
      </w:r>
      <w:r w:rsidR="005A13EE">
        <w:rPr>
          <w:rFonts w:ascii="Book Antiqua" w:hAnsi="Book Antiqua"/>
          <w:sz w:val="22"/>
          <w:szCs w:val="22"/>
        </w:rPr>
        <w:t xml:space="preserve">navngitte </w:t>
      </w:r>
      <w:r>
        <w:rPr>
          <w:rFonts w:ascii="Book Antiqua" w:hAnsi="Book Antiqua"/>
          <w:sz w:val="22"/>
          <w:szCs w:val="22"/>
        </w:rPr>
        <w:t>kunder frem og fortalte om sine negative opplevelser</w:t>
      </w:r>
      <w:r w:rsidR="00E218C9">
        <w:rPr>
          <w:rFonts w:ascii="Book Antiqua" w:hAnsi="Book Antiqua"/>
          <w:sz w:val="22"/>
          <w:szCs w:val="22"/>
        </w:rPr>
        <w:t xml:space="preserve"> med firmaet</w:t>
      </w:r>
      <w:r w:rsidR="00652B41">
        <w:rPr>
          <w:rFonts w:ascii="Book Antiqua" w:hAnsi="Book Antiqua"/>
          <w:sz w:val="22"/>
          <w:szCs w:val="22"/>
        </w:rPr>
        <w:t xml:space="preserve">, </w:t>
      </w:r>
      <w:r w:rsidR="0093252E">
        <w:rPr>
          <w:rFonts w:ascii="Book Antiqua" w:hAnsi="Book Antiqua"/>
          <w:sz w:val="22"/>
          <w:szCs w:val="22"/>
        </w:rPr>
        <w:t xml:space="preserve">mens </w:t>
      </w:r>
      <w:r w:rsidR="00652B41" w:rsidRPr="0093252E">
        <w:rPr>
          <w:rFonts w:ascii="Book Antiqua" w:hAnsi="Book Antiqua"/>
          <w:sz w:val="22"/>
          <w:szCs w:val="22"/>
        </w:rPr>
        <w:t>saker knyttet til ytterligere to navngitte kunder ble referert ut fra hva som fremkom av domspapirer</w:t>
      </w:r>
      <w:r w:rsidRPr="0093252E">
        <w:rPr>
          <w:rFonts w:ascii="Book Antiqua" w:hAnsi="Book Antiqua"/>
          <w:sz w:val="22"/>
          <w:szCs w:val="22"/>
        </w:rPr>
        <w:t>.</w:t>
      </w:r>
      <w:r w:rsidRPr="00F00E49">
        <w:rPr>
          <w:rFonts w:ascii="Book Antiqua" w:hAnsi="Book Antiqua"/>
          <w:i/>
          <w:sz w:val="22"/>
          <w:szCs w:val="22"/>
        </w:rPr>
        <w:t xml:space="preserve"> </w:t>
      </w:r>
    </w:p>
    <w:p w14:paraId="1879CE1D" w14:textId="77777777" w:rsidR="005A13EE" w:rsidRDefault="005A13EE" w:rsidP="0093252E">
      <w:pPr>
        <w:widowControl/>
        <w:rPr>
          <w:rFonts w:ascii="Book Antiqua" w:hAnsi="Book Antiqua"/>
          <w:sz w:val="22"/>
          <w:szCs w:val="22"/>
        </w:rPr>
      </w:pPr>
    </w:p>
    <w:p w14:paraId="61F33939" w14:textId="15CDEFEB" w:rsidR="0093252E" w:rsidRDefault="0093252E" w:rsidP="0093252E">
      <w:pPr>
        <w:widowControl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Det fremkom at Bodø Nu hadde undersøkt totalt ni saker</w:t>
      </w:r>
      <w:r w:rsidR="00605541">
        <w:rPr>
          <w:rFonts w:ascii="Book Antiqua" w:hAnsi="Book Antiqua"/>
          <w:sz w:val="22"/>
          <w:szCs w:val="22"/>
        </w:rPr>
        <w:t>. F</w:t>
      </w:r>
      <w:r>
        <w:rPr>
          <w:rFonts w:ascii="Book Antiqua" w:hAnsi="Book Antiqua"/>
          <w:sz w:val="22"/>
          <w:szCs w:val="22"/>
        </w:rPr>
        <w:t>ire av disse hadde endt med at firmaet saksøkte kundene, og to av disse fire sakene var avsluttet, mens to ventet på behandling i lagmannsretten. Videre ble det opplyst at en femte kunde hadde fått varsel om stevning, mens flere saker hadde endt i Forliksrådet.</w:t>
      </w:r>
    </w:p>
    <w:p w14:paraId="4AE721A3" w14:textId="77777777" w:rsidR="00F57B3F" w:rsidRDefault="00F57B3F" w:rsidP="0093252E">
      <w:pPr>
        <w:widowControl/>
        <w:rPr>
          <w:rFonts w:ascii="Book Antiqua" w:hAnsi="Book Antiqua"/>
          <w:sz w:val="22"/>
          <w:szCs w:val="22"/>
        </w:rPr>
      </w:pPr>
    </w:p>
    <w:p w14:paraId="20025391" w14:textId="77777777" w:rsidR="00F57B3F" w:rsidRDefault="00F57B3F" w:rsidP="0093252E">
      <w:pPr>
        <w:widowControl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Fire saker ble omtalt i anonym form, </w:t>
      </w:r>
      <w:r w:rsidR="007B058F">
        <w:rPr>
          <w:rFonts w:ascii="Book Antiqua" w:hAnsi="Book Antiqua"/>
          <w:sz w:val="22"/>
          <w:szCs w:val="22"/>
        </w:rPr>
        <w:t xml:space="preserve">fordi </w:t>
      </w:r>
      <w:r>
        <w:rPr>
          <w:rFonts w:ascii="Book Antiqua" w:hAnsi="Book Antiqua"/>
          <w:sz w:val="22"/>
          <w:szCs w:val="22"/>
        </w:rPr>
        <w:t xml:space="preserve">kundene </w:t>
      </w:r>
      <w:r w:rsidR="000A6024">
        <w:rPr>
          <w:rFonts w:ascii="Book Antiqua" w:hAnsi="Book Antiqua"/>
          <w:sz w:val="22"/>
          <w:szCs w:val="22"/>
        </w:rPr>
        <w:t>ifølge Bodø N</w:t>
      </w:r>
      <w:r w:rsidR="007B058F">
        <w:rPr>
          <w:rFonts w:ascii="Book Antiqua" w:hAnsi="Book Antiqua"/>
          <w:sz w:val="22"/>
          <w:szCs w:val="22"/>
        </w:rPr>
        <w:t>u</w:t>
      </w:r>
      <w:r w:rsidR="000A6024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ikke ønsket å stå frem. </w:t>
      </w:r>
      <w:r w:rsidR="000A6024">
        <w:rPr>
          <w:rFonts w:ascii="Book Antiqua" w:hAnsi="Book Antiqua"/>
          <w:sz w:val="22"/>
          <w:szCs w:val="22"/>
        </w:rPr>
        <w:t xml:space="preserve">Det fremkom at den ene </w:t>
      </w:r>
      <w:r w:rsidR="007B058F">
        <w:rPr>
          <w:rFonts w:ascii="Book Antiqua" w:hAnsi="Book Antiqua"/>
          <w:sz w:val="22"/>
          <w:szCs w:val="22"/>
        </w:rPr>
        <w:t xml:space="preserve">av disse sakene hadde blitt løst i Forliksrådet. Redaksjonen gjenga i denne sammenheng hva kundene </w:t>
      </w:r>
      <w:r w:rsidR="007B058F" w:rsidRPr="005A13EE">
        <w:rPr>
          <w:rFonts w:ascii="Book Antiqua" w:hAnsi="Book Antiqua"/>
          <w:sz w:val="22"/>
          <w:szCs w:val="22"/>
        </w:rPr>
        <w:t>hevdet.</w:t>
      </w:r>
      <w:r w:rsidR="000A6024">
        <w:rPr>
          <w:rFonts w:ascii="Book Antiqua" w:hAnsi="Book Antiqua"/>
          <w:sz w:val="22"/>
          <w:szCs w:val="22"/>
        </w:rPr>
        <w:t xml:space="preserve"> </w:t>
      </w:r>
    </w:p>
    <w:p w14:paraId="144CA3FE" w14:textId="77777777" w:rsidR="00392FCE" w:rsidRPr="005A13EE" w:rsidRDefault="00392FCE" w:rsidP="00392FCE">
      <w:pPr>
        <w:widowControl/>
        <w:rPr>
          <w:rFonts w:ascii="Book Antiqua" w:hAnsi="Book Antiqua"/>
          <w:sz w:val="22"/>
          <w:szCs w:val="22"/>
        </w:rPr>
      </w:pPr>
    </w:p>
    <w:p w14:paraId="5B3BF13B" w14:textId="77777777" w:rsidR="0093252E" w:rsidRDefault="007B058F" w:rsidP="0093252E">
      <w:pPr>
        <w:widowControl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 artikkelen ble det for øvrig </w:t>
      </w:r>
      <w:r w:rsidR="0093252E">
        <w:rPr>
          <w:rFonts w:ascii="Book Antiqua" w:hAnsi="Book Antiqua"/>
          <w:sz w:val="22"/>
          <w:szCs w:val="22"/>
        </w:rPr>
        <w:t xml:space="preserve">opplyst at elektrikerfirmaet ikke ønsket å la seg intervjue: </w:t>
      </w:r>
    </w:p>
    <w:p w14:paraId="25A259D9" w14:textId="77777777" w:rsidR="0093252E" w:rsidRPr="000F6D7A" w:rsidRDefault="0093252E" w:rsidP="0093252E">
      <w:pPr>
        <w:widowControl/>
        <w:rPr>
          <w:rFonts w:ascii="Book Antiqua" w:hAnsi="Book Antiqua"/>
          <w:b/>
          <w:sz w:val="22"/>
          <w:szCs w:val="22"/>
        </w:rPr>
      </w:pPr>
    </w:p>
    <w:p w14:paraId="605DA582" w14:textId="77777777" w:rsidR="0093252E" w:rsidRDefault="0093252E" w:rsidP="0093252E">
      <w:pPr>
        <w:widowControl/>
        <w:ind w:left="705"/>
        <w:rPr>
          <w:rFonts w:ascii="Book Antiqua" w:hAnsi="Book Antiqua"/>
          <w:b/>
          <w:sz w:val="22"/>
          <w:szCs w:val="22"/>
        </w:rPr>
      </w:pPr>
      <w:r w:rsidRPr="000F6D7A">
        <w:rPr>
          <w:rFonts w:ascii="Book Antiqua" w:hAnsi="Book Antiqua"/>
          <w:b/>
          <w:sz w:val="22"/>
          <w:szCs w:val="22"/>
        </w:rPr>
        <w:t>«Installatør Witzø AS og eier Kurt Witzø har ikke ønsket å la seg intervjue av Bodø Nu i denne saken. All kontakt er henvist til hans faste advokat Finn Ove Smith, som sier at hans klient anser påstandene og anklagene fra de intervjuede parter i denne saken som grunnløse og uriktige.»</w:t>
      </w:r>
    </w:p>
    <w:p w14:paraId="03A3579A" w14:textId="77777777" w:rsidR="0093252E" w:rsidRDefault="0093252E" w:rsidP="0093252E">
      <w:pPr>
        <w:widowControl/>
        <w:rPr>
          <w:rFonts w:ascii="Book Antiqua" w:hAnsi="Book Antiqua"/>
          <w:b/>
          <w:sz w:val="22"/>
          <w:szCs w:val="22"/>
        </w:rPr>
      </w:pPr>
    </w:p>
    <w:p w14:paraId="2C646D96" w14:textId="77777777" w:rsidR="0093252E" w:rsidRDefault="0093252E" w:rsidP="0093252E">
      <w:pPr>
        <w:widowControl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Bodø Nu opplyste også:</w:t>
      </w:r>
    </w:p>
    <w:p w14:paraId="23CCE7A4" w14:textId="77777777" w:rsidR="0093252E" w:rsidRPr="00E5119C" w:rsidRDefault="0093252E" w:rsidP="0093252E">
      <w:pPr>
        <w:widowControl/>
        <w:ind w:left="705"/>
        <w:rPr>
          <w:rFonts w:ascii="Book Antiqua" w:hAnsi="Book Antiqua"/>
          <w:b/>
          <w:sz w:val="22"/>
          <w:szCs w:val="22"/>
        </w:rPr>
      </w:pPr>
    </w:p>
    <w:p w14:paraId="06DF3162" w14:textId="77777777" w:rsidR="0093252E" w:rsidRDefault="0093252E" w:rsidP="0093252E">
      <w:pPr>
        <w:widowControl/>
        <w:ind w:left="705"/>
        <w:rPr>
          <w:rFonts w:ascii="Book Antiqua" w:hAnsi="Book Antiqua"/>
          <w:b/>
          <w:sz w:val="22"/>
          <w:szCs w:val="22"/>
        </w:rPr>
      </w:pPr>
      <w:r w:rsidRPr="00E5119C">
        <w:rPr>
          <w:rFonts w:ascii="Book Antiqua" w:hAnsi="Book Antiqua"/>
          <w:b/>
          <w:sz w:val="22"/>
          <w:szCs w:val="22"/>
        </w:rPr>
        <w:tab/>
        <w:t>«</w:t>
      </w:r>
      <w:r w:rsidRPr="00E5119C">
        <w:rPr>
          <w:rFonts w:ascii="Book Antiqua" w:hAnsi="Book Antiqua"/>
          <w:b/>
          <w:i/>
          <w:iCs/>
          <w:sz w:val="22"/>
          <w:szCs w:val="22"/>
        </w:rPr>
        <w:t>Hele tilsvaret kan du lese nederst i saken - eller i linken til venstre.</w:t>
      </w:r>
      <w:r w:rsidRPr="00E5119C">
        <w:rPr>
          <w:rFonts w:ascii="Book Antiqua" w:hAnsi="Book Antiqua"/>
          <w:b/>
          <w:sz w:val="22"/>
          <w:szCs w:val="22"/>
        </w:rPr>
        <w:t>»</w:t>
      </w:r>
    </w:p>
    <w:p w14:paraId="3B7635EC" w14:textId="77777777" w:rsidR="0093252E" w:rsidRDefault="0093252E" w:rsidP="0093252E">
      <w:pPr>
        <w:widowControl/>
        <w:rPr>
          <w:rFonts w:ascii="Book Antiqua" w:hAnsi="Book Antiqua"/>
          <w:b/>
          <w:sz w:val="22"/>
          <w:szCs w:val="22"/>
        </w:rPr>
      </w:pPr>
    </w:p>
    <w:p w14:paraId="40FF76DA" w14:textId="77777777" w:rsidR="0093252E" w:rsidRPr="00E218C9" w:rsidRDefault="0093252E" w:rsidP="0093252E">
      <w:pPr>
        <w:widowControl/>
        <w:rPr>
          <w:rFonts w:ascii="Book Antiqua" w:hAnsi="Book Antiqua"/>
          <w:sz w:val="22"/>
          <w:szCs w:val="22"/>
        </w:rPr>
      </w:pPr>
      <w:r w:rsidRPr="00E218C9">
        <w:rPr>
          <w:rFonts w:ascii="Book Antiqua" w:hAnsi="Book Antiqua"/>
          <w:sz w:val="22"/>
          <w:szCs w:val="22"/>
        </w:rPr>
        <w:t>Og</w:t>
      </w:r>
      <w:r>
        <w:rPr>
          <w:rFonts w:ascii="Book Antiqua" w:hAnsi="Book Antiqua"/>
          <w:sz w:val="22"/>
          <w:szCs w:val="22"/>
        </w:rPr>
        <w:t xml:space="preserve"> dessuten: </w:t>
      </w:r>
    </w:p>
    <w:p w14:paraId="237F540D" w14:textId="77777777" w:rsidR="0093252E" w:rsidRPr="00E218C9" w:rsidRDefault="0093252E" w:rsidP="0093252E">
      <w:pPr>
        <w:widowControl/>
        <w:rPr>
          <w:rFonts w:ascii="Book Antiqua" w:hAnsi="Book Antiqua"/>
          <w:b/>
          <w:i/>
          <w:iCs/>
          <w:sz w:val="22"/>
          <w:szCs w:val="22"/>
        </w:rPr>
      </w:pPr>
    </w:p>
    <w:p w14:paraId="66C83BCE" w14:textId="77777777" w:rsidR="0093252E" w:rsidRPr="00E218C9" w:rsidRDefault="0093252E" w:rsidP="0093252E">
      <w:pPr>
        <w:widowControl/>
        <w:ind w:left="705"/>
        <w:rPr>
          <w:rFonts w:ascii="Book Antiqua" w:hAnsi="Book Antiqua"/>
          <w:b/>
          <w:i/>
          <w:iCs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«</w:t>
      </w:r>
      <w:r w:rsidRPr="00E218C9">
        <w:rPr>
          <w:rFonts w:ascii="Book Antiqua" w:hAnsi="Book Antiqua"/>
          <w:b/>
          <w:i/>
          <w:sz w:val="22"/>
          <w:szCs w:val="22"/>
        </w:rPr>
        <w:t>Bodø Nu har forelagt alle opplysningene i denne reportasjen for Installatør Witzø AS ved eier og daglig leder Kurt Witzø. Han har ikke ønsket å stille til intervju, men har via sin advokat Finn Ove Smith sendt følgende tilsvar per e-post.</w:t>
      </w:r>
      <w:r>
        <w:rPr>
          <w:rFonts w:ascii="Book Antiqua" w:hAnsi="Book Antiqua"/>
          <w:b/>
          <w:i/>
          <w:sz w:val="22"/>
          <w:szCs w:val="22"/>
        </w:rPr>
        <w:t>»</w:t>
      </w:r>
    </w:p>
    <w:p w14:paraId="2AAB39CF" w14:textId="77777777" w:rsidR="0093252E" w:rsidRPr="00E5119C" w:rsidRDefault="0093252E" w:rsidP="0093252E">
      <w:pPr>
        <w:widowControl/>
        <w:ind w:left="705"/>
        <w:rPr>
          <w:rFonts w:ascii="Book Antiqua" w:hAnsi="Book Antiqua"/>
          <w:b/>
          <w:sz w:val="22"/>
          <w:szCs w:val="22"/>
        </w:rPr>
      </w:pPr>
    </w:p>
    <w:p w14:paraId="05D58A3A" w14:textId="77777777" w:rsidR="007B058F" w:rsidRDefault="00D8326F" w:rsidP="00B471E7">
      <w:pPr>
        <w:widowControl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Advokaten svarte på sakene som gjaldt </w:t>
      </w:r>
      <w:r w:rsidR="00D10E21">
        <w:rPr>
          <w:rFonts w:ascii="Book Antiqua" w:hAnsi="Book Antiqua"/>
          <w:sz w:val="22"/>
          <w:szCs w:val="22"/>
        </w:rPr>
        <w:t xml:space="preserve">de </w:t>
      </w:r>
      <w:r>
        <w:rPr>
          <w:rFonts w:ascii="Book Antiqua" w:hAnsi="Book Antiqua"/>
          <w:sz w:val="22"/>
          <w:szCs w:val="22"/>
        </w:rPr>
        <w:t>navngitte kunde</w:t>
      </w:r>
      <w:r w:rsidR="00D10E21">
        <w:rPr>
          <w:rFonts w:ascii="Book Antiqua" w:hAnsi="Book Antiqua"/>
          <w:sz w:val="22"/>
          <w:szCs w:val="22"/>
        </w:rPr>
        <w:t>ne</w:t>
      </w:r>
      <w:r>
        <w:rPr>
          <w:rFonts w:ascii="Book Antiqua" w:hAnsi="Book Antiqua"/>
          <w:sz w:val="22"/>
          <w:szCs w:val="22"/>
        </w:rPr>
        <w:t>. For øvrig het det i svaret:</w:t>
      </w:r>
    </w:p>
    <w:p w14:paraId="6C24863E" w14:textId="77777777" w:rsidR="00D8326F" w:rsidRDefault="00D8326F" w:rsidP="00B471E7">
      <w:pPr>
        <w:widowControl/>
        <w:rPr>
          <w:rFonts w:ascii="Book Antiqua" w:hAnsi="Book Antiqua"/>
          <w:sz w:val="22"/>
          <w:szCs w:val="22"/>
        </w:rPr>
      </w:pPr>
    </w:p>
    <w:p w14:paraId="503EFB0C" w14:textId="77777777" w:rsidR="00D8326F" w:rsidRDefault="00D8326F" w:rsidP="00D8326F">
      <w:pPr>
        <w:widowControl/>
        <w:ind w:left="705"/>
        <w:rPr>
          <w:rFonts w:ascii="Book Antiqua" w:hAnsi="Book Antiqua"/>
          <w:b/>
          <w:sz w:val="22"/>
          <w:szCs w:val="22"/>
        </w:rPr>
      </w:pPr>
      <w:r w:rsidRPr="00D8326F">
        <w:rPr>
          <w:rFonts w:ascii="Book Antiqua" w:hAnsi="Book Antiqua"/>
          <w:b/>
          <w:sz w:val="22"/>
          <w:szCs w:val="22"/>
        </w:rPr>
        <w:tab/>
        <w:t>«Hva angår de øvrige tilfellene kjenner ikke Witzø til disse sakene. Etter å ha gått igjennom fakturasystemet finner han ikke samsvar mellom datoer og fakturaer. Derfor fremstår påstandene som grunnløse og uriktige.»</w:t>
      </w:r>
    </w:p>
    <w:p w14:paraId="1B31E563" w14:textId="77777777" w:rsidR="00D8326F" w:rsidRDefault="00D8326F" w:rsidP="00D8326F">
      <w:pPr>
        <w:widowControl/>
        <w:ind w:left="705"/>
        <w:rPr>
          <w:rFonts w:ascii="Book Antiqua" w:hAnsi="Book Antiqua"/>
          <w:b/>
          <w:sz w:val="22"/>
          <w:szCs w:val="22"/>
        </w:rPr>
      </w:pPr>
    </w:p>
    <w:p w14:paraId="6439BB43" w14:textId="77777777" w:rsidR="00D8326F" w:rsidRPr="00D8326F" w:rsidRDefault="00D8326F" w:rsidP="00D8326F">
      <w:pPr>
        <w:widowControl/>
        <w:ind w:left="705"/>
        <w:rPr>
          <w:rFonts w:ascii="Book Antiqua" w:hAnsi="Book Antiqua"/>
          <w:b/>
          <w:sz w:val="22"/>
          <w:szCs w:val="22"/>
        </w:rPr>
      </w:pPr>
    </w:p>
    <w:p w14:paraId="15D1F14E" w14:textId="77777777" w:rsidR="0001719F" w:rsidRPr="00F643D4" w:rsidRDefault="0001719F">
      <w:pPr>
        <w:widowControl/>
        <w:rPr>
          <w:rFonts w:ascii="Book Antiqua" w:hAnsi="Book Antiqua"/>
          <w:b/>
          <w:sz w:val="22"/>
          <w:szCs w:val="22"/>
        </w:rPr>
      </w:pPr>
      <w:r w:rsidRPr="00F643D4">
        <w:rPr>
          <w:rFonts w:ascii="Book Antiqua" w:hAnsi="Book Antiqua"/>
          <w:b/>
          <w:sz w:val="22"/>
          <w:szCs w:val="22"/>
        </w:rPr>
        <w:t xml:space="preserve">KLAGEN: </w:t>
      </w:r>
    </w:p>
    <w:p w14:paraId="3222E965" w14:textId="77777777" w:rsidR="006D696E" w:rsidRPr="00671749" w:rsidRDefault="006D696E" w:rsidP="00671749">
      <w:pPr>
        <w:widowControl/>
        <w:ind w:left="708" w:firstLine="708"/>
        <w:rPr>
          <w:rFonts w:ascii="Book Antiqua" w:hAnsi="Book Antiqua"/>
          <w:b/>
          <w:bCs/>
          <w:sz w:val="22"/>
          <w:szCs w:val="22"/>
        </w:rPr>
      </w:pPr>
    </w:p>
    <w:p w14:paraId="00609A0B" w14:textId="0B8EBB85" w:rsidR="00996E38" w:rsidRPr="00C41E63" w:rsidRDefault="005865F7" w:rsidP="00996E38">
      <w:pPr>
        <w:widowControl/>
        <w:rPr>
          <w:rFonts w:ascii="Book Antiqua" w:hAnsi="Book Antiqua"/>
          <w:bCs/>
          <w:sz w:val="22"/>
          <w:szCs w:val="22"/>
        </w:rPr>
      </w:pPr>
      <w:r w:rsidRPr="007C769F">
        <w:rPr>
          <w:rFonts w:ascii="Book Antiqua" w:hAnsi="Book Antiqua"/>
          <w:b/>
          <w:bCs/>
          <w:sz w:val="22"/>
          <w:szCs w:val="22"/>
        </w:rPr>
        <w:t xml:space="preserve">Klager </w:t>
      </w:r>
      <w:r w:rsidR="00671749" w:rsidRPr="007C769F">
        <w:rPr>
          <w:rFonts w:ascii="Book Antiqua" w:hAnsi="Book Antiqua"/>
          <w:bCs/>
          <w:sz w:val="22"/>
          <w:szCs w:val="22"/>
        </w:rPr>
        <w:t>er</w:t>
      </w:r>
      <w:r w:rsidR="00917209">
        <w:rPr>
          <w:rFonts w:ascii="Book Antiqua" w:hAnsi="Book Antiqua"/>
          <w:bCs/>
          <w:sz w:val="22"/>
          <w:szCs w:val="22"/>
        </w:rPr>
        <w:t xml:space="preserve"> omtalte </w:t>
      </w:r>
      <w:r w:rsidR="0053761D">
        <w:rPr>
          <w:rFonts w:ascii="Book Antiqua" w:hAnsi="Book Antiqua"/>
          <w:bCs/>
          <w:sz w:val="22"/>
          <w:szCs w:val="22"/>
        </w:rPr>
        <w:t>elektriker</w:t>
      </w:r>
      <w:r w:rsidR="00917209">
        <w:rPr>
          <w:rFonts w:ascii="Book Antiqua" w:hAnsi="Book Antiqua"/>
          <w:bCs/>
          <w:sz w:val="22"/>
          <w:szCs w:val="22"/>
        </w:rPr>
        <w:t xml:space="preserve"> som </w:t>
      </w:r>
      <w:r w:rsidR="00996E38">
        <w:rPr>
          <w:rFonts w:ascii="Book Antiqua" w:hAnsi="Book Antiqua"/>
          <w:bCs/>
          <w:sz w:val="22"/>
          <w:szCs w:val="22"/>
        </w:rPr>
        <w:t xml:space="preserve">mener </w:t>
      </w:r>
      <w:r w:rsidR="00996E38" w:rsidRPr="00C41E63">
        <w:rPr>
          <w:rFonts w:ascii="Book Antiqua" w:hAnsi="Book Antiqua"/>
          <w:bCs/>
          <w:sz w:val="22"/>
          <w:szCs w:val="22"/>
        </w:rPr>
        <w:t xml:space="preserve">Bodø Nu </w:t>
      </w:r>
      <w:r w:rsidR="00996E38">
        <w:rPr>
          <w:rFonts w:ascii="Book Antiqua" w:hAnsi="Book Antiqua"/>
          <w:bCs/>
          <w:sz w:val="22"/>
          <w:szCs w:val="22"/>
        </w:rPr>
        <w:t xml:space="preserve">har </w:t>
      </w:r>
      <w:r w:rsidR="00996E38" w:rsidRPr="00C41E63">
        <w:rPr>
          <w:rFonts w:ascii="Book Antiqua" w:hAnsi="Book Antiqua"/>
          <w:bCs/>
          <w:sz w:val="22"/>
          <w:szCs w:val="22"/>
        </w:rPr>
        <w:t>svertet hans firma</w:t>
      </w:r>
      <w:r w:rsidR="00996E38">
        <w:rPr>
          <w:rFonts w:ascii="Book Antiqua" w:hAnsi="Book Antiqua"/>
          <w:bCs/>
          <w:sz w:val="22"/>
          <w:szCs w:val="22"/>
        </w:rPr>
        <w:t xml:space="preserve"> og navn, og </w:t>
      </w:r>
      <w:r w:rsidR="00996E38" w:rsidRPr="00C41E63">
        <w:rPr>
          <w:rFonts w:ascii="Book Antiqua" w:hAnsi="Book Antiqua"/>
          <w:bCs/>
          <w:sz w:val="22"/>
          <w:szCs w:val="22"/>
        </w:rPr>
        <w:t xml:space="preserve">ikke kontrollert opplysningene </w:t>
      </w:r>
      <w:r w:rsidR="00996E38">
        <w:rPr>
          <w:rFonts w:ascii="Book Antiqua" w:hAnsi="Book Antiqua"/>
          <w:bCs/>
          <w:sz w:val="22"/>
          <w:szCs w:val="22"/>
        </w:rPr>
        <w:t xml:space="preserve">tilstrekkelig.  </w:t>
      </w:r>
    </w:p>
    <w:p w14:paraId="15023D03" w14:textId="77777777" w:rsidR="00996E38" w:rsidRDefault="00996E38" w:rsidP="00C41E63">
      <w:pPr>
        <w:widowControl/>
        <w:rPr>
          <w:rFonts w:ascii="Book Antiqua" w:hAnsi="Book Antiqua"/>
          <w:bCs/>
          <w:sz w:val="22"/>
          <w:szCs w:val="22"/>
        </w:rPr>
      </w:pPr>
    </w:p>
    <w:p w14:paraId="11EB6B98" w14:textId="77777777" w:rsidR="0066211D" w:rsidRDefault="00996E38" w:rsidP="00C41E63">
      <w:pPr>
        <w:widowControl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Klager </w:t>
      </w:r>
      <w:r w:rsidR="00917209">
        <w:rPr>
          <w:rFonts w:ascii="Book Antiqua" w:hAnsi="Book Antiqua"/>
          <w:bCs/>
          <w:sz w:val="22"/>
          <w:szCs w:val="22"/>
        </w:rPr>
        <w:t xml:space="preserve">reagerer </w:t>
      </w:r>
      <w:r w:rsidR="0053761D">
        <w:rPr>
          <w:rFonts w:ascii="Book Antiqua" w:hAnsi="Book Antiqua"/>
          <w:bCs/>
          <w:sz w:val="22"/>
          <w:szCs w:val="22"/>
        </w:rPr>
        <w:t xml:space="preserve">for det første </w:t>
      </w:r>
      <w:r w:rsidR="00917209">
        <w:rPr>
          <w:rFonts w:ascii="Book Antiqua" w:hAnsi="Book Antiqua"/>
          <w:bCs/>
          <w:sz w:val="22"/>
          <w:szCs w:val="22"/>
        </w:rPr>
        <w:t>på presentasjon</w:t>
      </w:r>
      <w:r w:rsidR="0053761D">
        <w:rPr>
          <w:rFonts w:ascii="Book Antiqua" w:hAnsi="Book Antiqua"/>
          <w:bCs/>
          <w:sz w:val="22"/>
          <w:szCs w:val="22"/>
        </w:rPr>
        <w:t>sformen</w:t>
      </w:r>
      <w:r>
        <w:rPr>
          <w:rFonts w:ascii="Book Antiqua" w:hAnsi="Book Antiqua"/>
          <w:bCs/>
          <w:sz w:val="22"/>
          <w:szCs w:val="22"/>
        </w:rPr>
        <w:t xml:space="preserve">. Han innvender </w:t>
      </w:r>
      <w:r w:rsidR="00917209">
        <w:rPr>
          <w:rFonts w:ascii="Book Antiqua" w:hAnsi="Book Antiqua"/>
          <w:bCs/>
          <w:sz w:val="22"/>
          <w:szCs w:val="22"/>
        </w:rPr>
        <w:t>at publiseringen ikke ligger gratis tilgjengelig</w:t>
      </w:r>
      <w:r>
        <w:rPr>
          <w:rFonts w:ascii="Book Antiqua" w:hAnsi="Book Antiqua"/>
          <w:bCs/>
          <w:sz w:val="22"/>
          <w:szCs w:val="22"/>
        </w:rPr>
        <w:t xml:space="preserve">, og at </w:t>
      </w:r>
      <w:r w:rsidR="00917209">
        <w:rPr>
          <w:rFonts w:ascii="Book Antiqua" w:hAnsi="Book Antiqua"/>
          <w:bCs/>
          <w:sz w:val="22"/>
          <w:szCs w:val="22"/>
        </w:rPr>
        <w:t xml:space="preserve">han har fått henvendelse fra kunder som ikke kjenner seg igjen i </w:t>
      </w:r>
      <w:r w:rsidR="0053761D">
        <w:rPr>
          <w:rFonts w:ascii="Book Antiqua" w:hAnsi="Book Antiqua"/>
          <w:bCs/>
          <w:sz w:val="22"/>
          <w:szCs w:val="22"/>
        </w:rPr>
        <w:t>det som fremkommer av front</w:t>
      </w:r>
      <w:r w:rsidR="00917209">
        <w:rPr>
          <w:rFonts w:ascii="Book Antiqua" w:hAnsi="Book Antiqua"/>
          <w:bCs/>
          <w:sz w:val="22"/>
          <w:szCs w:val="22"/>
        </w:rPr>
        <w:t>henvisningen</w:t>
      </w:r>
      <w:r w:rsidR="0053761D">
        <w:rPr>
          <w:rFonts w:ascii="Book Antiqua" w:hAnsi="Book Antiqua"/>
          <w:bCs/>
          <w:sz w:val="22"/>
          <w:szCs w:val="22"/>
        </w:rPr>
        <w:t>e</w:t>
      </w:r>
      <w:r w:rsidR="00917209">
        <w:rPr>
          <w:rFonts w:ascii="Book Antiqua" w:hAnsi="Book Antiqua"/>
          <w:bCs/>
          <w:sz w:val="22"/>
          <w:szCs w:val="22"/>
        </w:rPr>
        <w:t xml:space="preserve">. Slik klager ser det, er presentasjonen </w:t>
      </w:r>
      <w:r w:rsidR="00917209" w:rsidRPr="00C41E63">
        <w:rPr>
          <w:rFonts w:ascii="Book Antiqua" w:hAnsi="Book Antiqua"/>
          <w:bCs/>
          <w:sz w:val="22"/>
          <w:szCs w:val="22"/>
        </w:rPr>
        <w:t xml:space="preserve">skadelig i og med at mange ikke får lest svaret hans advokat har gitt. </w:t>
      </w:r>
      <w:r>
        <w:rPr>
          <w:rFonts w:ascii="Book Antiqua" w:hAnsi="Book Antiqua"/>
          <w:bCs/>
          <w:sz w:val="22"/>
          <w:szCs w:val="22"/>
        </w:rPr>
        <w:t>Etter klagers mening blir han «</w:t>
      </w:r>
      <w:r w:rsidR="0066211D" w:rsidRPr="00C41E63">
        <w:rPr>
          <w:rFonts w:ascii="Book Antiqua" w:hAnsi="Book Antiqua" w:cs="Calibri"/>
          <w:sz w:val="22"/>
          <w:szCs w:val="22"/>
        </w:rPr>
        <w:t>dømt på forhånd av overskriftene i denne reportasjen</w:t>
      </w:r>
      <w:r>
        <w:rPr>
          <w:rFonts w:ascii="Book Antiqua" w:hAnsi="Book Antiqua" w:cs="Calibri"/>
          <w:sz w:val="22"/>
          <w:szCs w:val="22"/>
        </w:rPr>
        <w:t>»</w:t>
      </w:r>
      <w:r w:rsidR="0066211D" w:rsidRPr="00C41E63">
        <w:rPr>
          <w:rFonts w:ascii="Book Antiqua" w:hAnsi="Book Antiqua" w:cs="Calibri"/>
          <w:sz w:val="22"/>
          <w:szCs w:val="22"/>
        </w:rPr>
        <w:t>.</w:t>
      </w:r>
    </w:p>
    <w:p w14:paraId="0F8B5D5A" w14:textId="77777777" w:rsidR="00996E38" w:rsidRPr="00C41E63" w:rsidRDefault="00996E38" w:rsidP="00C41E63">
      <w:pPr>
        <w:widowControl/>
        <w:rPr>
          <w:rFonts w:ascii="Book Antiqua" w:hAnsi="Book Antiqua"/>
          <w:bCs/>
          <w:sz w:val="22"/>
          <w:szCs w:val="22"/>
        </w:rPr>
      </w:pPr>
    </w:p>
    <w:p w14:paraId="7088F507" w14:textId="1B85E6F3" w:rsidR="004B0EBF" w:rsidRDefault="00996E38" w:rsidP="00C41E63">
      <w:pPr>
        <w:widowControl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Videre </w:t>
      </w:r>
      <w:r w:rsidR="00C41E63">
        <w:rPr>
          <w:rFonts w:ascii="Book Antiqua" w:hAnsi="Book Antiqua"/>
          <w:bCs/>
          <w:sz w:val="22"/>
          <w:szCs w:val="22"/>
        </w:rPr>
        <w:t xml:space="preserve">reagerer </w:t>
      </w:r>
      <w:r>
        <w:rPr>
          <w:rFonts w:ascii="Book Antiqua" w:hAnsi="Book Antiqua"/>
          <w:bCs/>
          <w:sz w:val="22"/>
          <w:szCs w:val="22"/>
        </w:rPr>
        <w:t xml:space="preserve">klager </w:t>
      </w:r>
      <w:r w:rsidR="00C41E63">
        <w:rPr>
          <w:rFonts w:ascii="Book Antiqua" w:hAnsi="Book Antiqua"/>
          <w:bCs/>
          <w:sz w:val="22"/>
          <w:szCs w:val="22"/>
        </w:rPr>
        <w:t xml:space="preserve">på journalistens opptreden i saken. Klager skriver at journalisten ringte ham 04.12.2018 og spurte hva han hadde å si til at han drar ni kunder for retten, noe klager svarte at han ikke kjente til. </w:t>
      </w:r>
      <w:r w:rsidR="00F94549">
        <w:rPr>
          <w:rFonts w:ascii="Book Antiqua" w:hAnsi="Book Antiqua"/>
          <w:bCs/>
          <w:sz w:val="22"/>
          <w:szCs w:val="22"/>
        </w:rPr>
        <w:t xml:space="preserve">Klager </w:t>
      </w:r>
      <w:r w:rsidR="00C41E63">
        <w:rPr>
          <w:rFonts w:ascii="Book Antiqua" w:hAnsi="Book Antiqua"/>
          <w:bCs/>
          <w:sz w:val="22"/>
          <w:szCs w:val="22"/>
        </w:rPr>
        <w:t>skriver at journalisten skal ha sagt at klager burde vite hvilke ni kunder det var</w:t>
      </w:r>
      <w:r w:rsidR="00F94549">
        <w:rPr>
          <w:rFonts w:ascii="Book Antiqua" w:hAnsi="Book Antiqua"/>
          <w:bCs/>
          <w:sz w:val="22"/>
          <w:szCs w:val="22"/>
        </w:rPr>
        <w:t xml:space="preserve">, og han </w:t>
      </w:r>
      <w:r w:rsidR="00C41E63">
        <w:rPr>
          <w:rFonts w:ascii="Book Antiqua" w:hAnsi="Book Antiqua"/>
          <w:bCs/>
          <w:sz w:val="22"/>
          <w:szCs w:val="22"/>
        </w:rPr>
        <w:t>beskriver journalistens oppførsel som «</w:t>
      </w:r>
      <w:r w:rsidR="004B0EBF" w:rsidRPr="00C41E63">
        <w:rPr>
          <w:rFonts w:ascii="Book Antiqua" w:hAnsi="Book Antiqua" w:cs="Calibri"/>
          <w:sz w:val="22"/>
          <w:szCs w:val="22"/>
        </w:rPr>
        <w:t>nokså aggressiv</w:t>
      </w:r>
      <w:r w:rsidR="00C41E63">
        <w:rPr>
          <w:rFonts w:ascii="Book Antiqua" w:hAnsi="Book Antiqua" w:cs="Calibri"/>
          <w:sz w:val="22"/>
          <w:szCs w:val="22"/>
        </w:rPr>
        <w:t>». Journalisten skal ikke ha ønsket å si hvem kildene var, men fortsatt «</w:t>
      </w:r>
      <w:r w:rsidR="004B0EBF" w:rsidRPr="00C41E63">
        <w:rPr>
          <w:rFonts w:ascii="Book Antiqua" w:hAnsi="Book Antiqua" w:cs="Calibri"/>
          <w:sz w:val="22"/>
          <w:szCs w:val="22"/>
        </w:rPr>
        <w:t>på samme måte med en</w:t>
      </w:r>
      <w:r w:rsidR="00C41E63">
        <w:rPr>
          <w:rFonts w:ascii="Book Antiqua" w:hAnsi="Book Antiqua" w:cs="Calibri"/>
          <w:sz w:val="22"/>
          <w:szCs w:val="22"/>
        </w:rPr>
        <w:t xml:space="preserve"> </w:t>
      </w:r>
      <w:r w:rsidR="004B0EBF" w:rsidRPr="00C41E63">
        <w:rPr>
          <w:rFonts w:ascii="Book Antiqua" w:hAnsi="Book Antiqua" w:cs="Calibri"/>
          <w:sz w:val="22"/>
          <w:szCs w:val="22"/>
        </w:rPr>
        <w:t>aggressiv utspørring</w:t>
      </w:r>
      <w:r w:rsidR="00C41E63">
        <w:rPr>
          <w:rFonts w:ascii="Book Antiqua" w:hAnsi="Book Antiqua" w:cs="Calibri"/>
          <w:sz w:val="22"/>
          <w:szCs w:val="22"/>
        </w:rPr>
        <w:t xml:space="preserve">». Klager avviste å kommentere og opplyste at redaksjonen ville høre fra hans advokat. </w:t>
      </w:r>
    </w:p>
    <w:p w14:paraId="512D0DCD" w14:textId="77777777" w:rsidR="0053761D" w:rsidRPr="00C41E63" w:rsidRDefault="0053761D" w:rsidP="00C41E63">
      <w:pPr>
        <w:widowControl/>
        <w:rPr>
          <w:rFonts w:ascii="Book Antiqua" w:hAnsi="Book Antiqua" w:cs="Calibri"/>
          <w:sz w:val="22"/>
          <w:szCs w:val="22"/>
        </w:rPr>
      </w:pPr>
    </w:p>
    <w:p w14:paraId="4877520E" w14:textId="77777777" w:rsidR="00471530" w:rsidRDefault="004B0EBF" w:rsidP="00C41E63">
      <w:pPr>
        <w:widowControl/>
        <w:overflowPunct/>
        <w:textAlignment w:val="auto"/>
        <w:rPr>
          <w:rFonts w:ascii="Book Antiqua" w:hAnsi="Book Antiqua" w:cs="Calibri"/>
          <w:sz w:val="22"/>
          <w:szCs w:val="22"/>
        </w:rPr>
      </w:pPr>
      <w:r w:rsidRPr="00C41E63">
        <w:rPr>
          <w:rFonts w:ascii="Book Antiqua" w:hAnsi="Book Antiqua" w:cs="Calibri"/>
          <w:sz w:val="22"/>
          <w:szCs w:val="22"/>
        </w:rPr>
        <w:t>14</w:t>
      </w:r>
      <w:r w:rsidR="00C41E63">
        <w:rPr>
          <w:rFonts w:ascii="Book Antiqua" w:hAnsi="Book Antiqua" w:cs="Calibri"/>
          <w:sz w:val="22"/>
          <w:szCs w:val="22"/>
        </w:rPr>
        <w:t xml:space="preserve">.01.2019 fikk klager epost fra sin advokat med spørsmål om han kunne svare på spørsmål fra Bodø Nu. Klager forklarer at han </w:t>
      </w:r>
      <w:r w:rsidR="00471530">
        <w:rPr>
          <w:rFonts w:ascii="Book Antiqua" w:hAnsi="Book Antiqua" w:cs="Calibri"/>
          <w:sz w:val="22"/>
          <w:szCs w:val="22"/>
        </w:rPr>
        <w:t xml:space="preserve">også </w:t>
      </w:r>
      <w:r w:rsidR="00C41E63">
        <w:rPr>
          <w:rFonts w:ascii="Book Antiqua" w:hAnsi="Book Antiqua" w:cs="Calibri"/>
          <w:sz w:val="22"/>
          <w:szCs w:val="22"/>
        </w:rPr>
        <w:t xml:space="preserve">fikk en </w:t>
      </w:r>
      <w:r w:rsidR="00471530">
        <w:rPr>
          <w:rFonts w:ascii="Book Antiqua" w:hAnsi="Book Antiqua" w:cs="Calibri"/>
          <w:sz w:val="22"/>
          <w:szCs w:val="22"/>
        </w:rPr>
        <w:t>e</w:t>
      </w:r>
      <w:r w:rsidR="00C41E63">
        <w:rPr>
          <w:rFonts w:ascii="Book Antiqua" w:hAnsi="Book Antiqua" w:cs="Calibri"/>
          <w:sz w:val="22"/>
          <w:szCs w:val="22"/>
        </w:rPr>
        <w:t>post fra journalisten i Bodø Nu</w:t>
      </w:r>
      <w:r w:rsidR="00471530">
        <w:rPr>
          <w:rFonts w:ascii="Book Antiqua" w:hAnsi="Book Antiqua" w:cs="Calibri"/>
          <w:sz w:val="22"/>
          <w:szCs w:val="22"/>
        </w:rPr>
        <w:t>,</w:t>
      </w:r>
      <w:r w:rsidR="00C41E63">
        <w:rPr>
          <w:rFonts w:ascii="Book Antiqua" w:hAnsi="Book Antiqua" w:cs="Calibri"/>
          <w:sz w:val="22"/>
          <w:szCs w:val="22"/>
        </w:rPr>
        <w:t xml:space="preserve"> og at journalisten ba om svar innen kl. 10 </w:t>
      </w:r>
      <w:r w:rsidR="00471530">
        <w:rPr>
          <w:rFonts w:ascii="Book Antiqua" w:hAnsi="Book Antiqua" w:cs="Calibri"/>
          <w:sz w:val="22"/>
          <w:szCs w:val="22"/>
        </w:rPr>
        <w:t xml:space="preserve">torsdag 17.01.2019.  Journalisten sendte </w:t>
      </w:r>
      <w:r w:rsidR="0053761D">
        <w:rPr>
          <w:rFonts w:ascii="Book Antiqua" w:hAnsi="Book Antiqua" w:cs="Calibri"/>
          <w:sz w:val="22"/>
          <w:szCs w:val="22"/>
        </w:rPr>
        <w:t>i tillegg</w:t>
      </w:r>
      <w:r w:rsidR="00471530">
        <w:rPr>
          <w:rFonts w:ascii="Book Antiqua" w:hAnsi="Book Antiqua" w:cs="Calibri"/>
          <w:sz w:val="22"/>
          <w:szCs w:val="22"/>
        </w:rPr>
        <w:t xml:space="preserve"> sms. </w:t>
      </w:r>
    </w:p>
    <w:p w14:paraId="2493C219" w14:textId="77777777" w:rsidR="00471530" w:rsidRDefault="00471530" w:rsidP="00C41E63">
      <w:pPr>
        <w:widowControl/>
        <w:overflowPunct/>
        <w:textAlignment w:val="auto"/>
        <w:rPr>
          <w:rFonts w:ascii="Book Antiqua" w:hAnsi="Book Antiqua" w:cs="Calibri"/>
          <w:sz w:val="22"/>
          <w:szCs w:val="22"/>
        </w:rPr>
      </w:pPr>
    </w:p>
    <w:p w14:paraId="5389F8D8" w14:textId="77777777" w:rsidR="004B0EBF" w:rsidRDefault="00471530" w:rsidP="00C41E63">
      <w:pPr>
        <w:widowControl/>
        <w:overflowPunct/>
        <w:textAlignment w:val="auto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>Klager skriver: «</w:t>
      </w:r>
      <w:r w:rsidR="0053761D">
        <w:rPr>
          <w:rFonts w:ascii="Book Antiqua" w:hAnsi="Book Antiqua" w:cs="Calibri"/>
          <w:sz w:val="22"/>
          <w:szCs w:val="22"/>
        </w:rPr>
        <w:t>[J]</w:t>
      </w:r>
      <w:r w:rsidR="004B0EBF" w:rsidRPr="00C41E63">
        <w:rPr>
          <w:rFonts w:ascii="Book Antiqua" w:hAnsi="Book Antiqua" w:cs="Calibri"/>
          <w:sz w:val="22"/>
          <w:szCs w:val="22"/>
        </w:rPr>
        <w:t>eg svarer ikke på</w:t>
      </w:r>
      <w:r>
        <w:rPr>
          <w:rFonts w:ascii="Book Antiqua" w:hAnsi="Book Antiqua" w:cs="Calibri"/>
          <w:sz w:val="22"/>
          <w:szCs w:val="22"/>
        </w:rPr>
        <w:t xml:space="preserve"> </w:t>
      </w:r>
      <w:r w:rsidR="004B0EBF" w:rsidRPr="00C41E63">
        <w:rPr>
          <w:rFonts w:ascii="Book Antiqua" w:hAnsi="Book Antiqua" w:cs="Calibri"/>
          <w:sz w:val="22"/>
          <w:szCs w:val="22"/>
        </w:rPr>
        <w:t>dette da jeg allerede har gitt beskjed om at dette skal gå gjennom advokat, den 15 januar ringer</w:t>
      </w:r>
      <w:r>
        <w:rPr>
          <w:rFonts w:ascii="Book Antiqua" w:hAnsi="Book Antiqua" w:cs="Calibri"/>
          <w:sz w:val="22"/>
          <w:szCs w:val="22"/>
        </w:rPr>
        <w:t xml:space="preserve"> [journalisten] </w:t>
      </w:r>
      <w:r w:rsidR="004B0EBF" w:rsidRPr="00C41E63">
        <w:rPr>
          <w:rFonts w:ascii="Book Antiqua" w:hAnsi="Book Antiqua" w:cs="Calibri"/>
          <w:sz w:val="22"/>
          <w:szCs w:val="22"/>
        </w:rPr>
        <w:t>meg på nytt og vil ha meg til og besvare dette og igjen må jeg be han om at jeg ikke</w:t>
      </w:r>
      <w:r>
        <w:rPr>
          <w:rFonts w:ascii="Book Antiqua" w:hAnsi="Book Antiqua" w:cs="Calibri"/>
          <w:sz w:val="22"/>
          <w:szCs w:val="22"/>
        </w:rPr>
        <w:t xml:space="preserve"> </w:t>
      </w:r>
      <w:r w:rsidR="004B0EBF" w:rsidRPr="00C41E63">
        <w:rPr>
          <w:rFonts w:ascii="Book Antiqua" w:hAnsi="Book Antiqua" w:cs="Calibri"/>
          <w:sz w:val="22"/>
          <w:szCs w:val="22"/>
        </w:rPr>
        <w:t>kommenterer dette og tar dette gjennom advokat noe som han ikke respekterer, ved og fremdeles er</w:t>
      </w:r>
      <w:r>
        <w:rPr>
          <w:rFonts w:ascii="Book Antiqua" w:hAnsi="Book Antiqua" w:cs="Calibri"/>
          <w:sz w:val="22"/>
          <w:szCs w:val="22"/>
        </w:rPr>
        <w:t xml:space="preserve"> </w:t>
      </w:r>
      <w:r w:rsidR="004B0EBF" w:rsidRPr="00C41E63">
        <w:rPr>
          <w:rFonts w:ascii="Book Antiqua" w:hAnsi="Book Antiqua" w:cs="Calibri"/>
          <w:sz w:val="22"/>
          <w:szCs w:val="22"/>
        </w:rPr>
        <w:t>pågående og vil ha svar fra meg.</w:t>
      </w:r>
      <w:r>
        <w:rPr>
          <w:rFonts w:ascii="Book Antiqua" w:hAnsi="Book Antiqua" w:cs="Calibri"/>
          <w:sz w:val="22"/>
          <w:szCs w:val="22"/>
        </w:rPr>
        <w:t>»</w:t>
      </w:r>
    </w:p>
    <w:p w14:paraId="6F1C6669" w14:textId="77777777" w:rsidR="00471530" w:rsidRDefault="00471530" w:rsidP="00C41E63">
      <w:pPr>
        <w:widowControl/>
        <w:overflowPunct/>
        <w:textAlignment w:val="auto"/>
        <w:rPr>
          <w:rFonts w:ascii="Book Antiqua" w:hAnsi="Book Antiqua" w:cs="Calibri"/>
          <w:sz w:val="22"/>
          <w:szCs w:val="22"/>
        </w:rPr>
      </w:pPr>
    </w:p>
    <w:p w14:paraId="2F91B239" w14:textId="77777777" w:rsidR="008E2AF1" w:rsidRDefault="0053761D" w:rsidP="00C41E63">
      <w:pPr>
        <w:widowControl/>
        <w:overflowPunct/>
        <w:textAlignment w:val="auto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 xml:space="preserve">Videre reagerer klager på kildebruken. </w:t>
      </w:r>
      <w:r w:rsidR="00717767">
        <w:rPr>
          <w:rFonts w:ascii="Book Antiqua" w:hAnsi="Book Antiqua" w:cs="Calibri"/>
          <w:sz w:val="22"/>
          <w:szCs w:val="22"/>
        </w:rPr>
        <w:t>Slik klager ser det, skulle redaksjonen vært mer kritisk</w:t>
      </w:r>
      <w:r w:rsidR="008E2AF1">
        <w:rPr>
          <w:rFonts w:ascii="Book Antiqua" w:hAnsi="Book Antiqua" w:cs="Calibri"/>
          <w:sz w:val="22"/>
          <w:szCs w:val="22"/>
        </w:rPr>
        <w:t>. Klager mener for eksempel at en av kildene holder tilbake relevante opplysninger, og at det også finnes forhold som rokker ved deres troverdighet.</w:t>
      </w:r>
      <w:r w:rsidR="00C92D8B">
        <w:rPr>
          <w:rFonts w:ascii="Book Antiqua" w:hAnsi="Book Antiqua" w:cs="Calibri"/>
          <w:sz w:val="22"/>
          <w:szCs w:val="22"/>
        </w:rPr>
        <w:t xml:space="preserve"> </w:t>
      </w:r>
    </w:p>
    <w:p w14:paraId="036EF3BA" w14:textId="77777777" w:rsidR="00C92D8B" w:rsidRDefault="00C92D8B" w:rsidP="00C41E63">
      <w:pPr>
        <w:widowControl/>
        <w:overflowPunct/>
        <w:textAlignment w:val="auto"/>
        <w:rPr>
          <w:rFonts w:ascii="Book Antiqua" w:hAnsi="Book Antiqua" w:cs="Calibri"/>
          <w:sz w:val="22"/>
          <w:szCs w:val="22"/>
        </w:rPr>
      </w:pPr>
    </w:p>
    <w:p w14:paraId="5288D0D4" w14:textId="77777777" w:rsidR="004B0EBF" w:rsidRPr="00C41E63" w:rsidRDefault="008E2AF1" w:rsidP="00C41E63">
      <w:pPr>
        <w:widowControl/>
        <w:overflowPunct/>
        <w:textAlignment w:val="auto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 xml:space="preserve">Når det gjelder de anonyme kildene, stiller klager spørsmålstegn ved </w:t>
      </w:r>
      <w:r w:rsidR="00C92D8B">
        <w:rPr>
          <w:rFonts w:ascii="Book Antiqua" w:hAnsi="Book Antiqua" w:cs="Calibri"/>
          <w:sz w:val="22"/>
          <w:szCs w:val="22"/>
        </w:rPr>
        <w:t xml:space="preserve">om </w:t>
      </w:r>
      <w:r>
        <w:rPr>
          <w:rFonts w:ascii="Book Antiqua" w:hAnsi="Book Antiqua" w:cs="Calibri"/>
          <w:sz w:val="22"/>
          <w:szCs w:val="22"/>
        </w:rPr>
        <w:t>disse i det hele tatt eksisterer. Klager skriver at han har «</w:t>
      </w:r>
      <w:r w:rsidR="004B0EBF" w:rsidRPr="00C41E63">
        <w:rPr>
          <w:rFonts w:ascii="Book Antiqua" w:hAnsi="Book Antiqua" w:cs="Calibri"/>
          <w:sz w:val="22"/>
          <w:szCs w:val="22"/>
        </w:rPr>
        <w:t>tatt beløpene som det ble hevdet det er</w:t>
      </w:r>
      <w:r>
        <w:rPr>
          <w:rFonts w:ascii="Book Antiqua" w:hAnsi="Book Antiqua" w:cs="Calibri"/>
          <w:sz w:val="22"/>
          <w:szCs w:val="22"/>
        </w:rPr>
        <w:t xml:space="preserve"> </w:t>
      </w:r>
      <w:r w:rsidR="004B0EBF" w:rsidRPr="00C41E63">
        <w:rPr>
          <w:rFonts w:ascii="Book Antiqua" w:hAnsi="Book Antiqua" w:cs="Calibri"/>
          <w:sz w:val="22"/>
          <w:szCs w:val="22"/>
        </w:rPr>
        <w:t>fakturert for og sjekket med faktura registeret</w:t>
      </w:r>
      <w:r>
        <w:rPr>
          <w:rFonts w:ascii="Book Antiqua" w:hAnsi="Book Antiqua" w:cs="Calibri"/>
          <w:sz w:val="22"/>
          <w:szCs w:val="22"/>
        </w:rPr>
        <w:t xml:space="preserve"> (…) </w:t>
      </w:r>
      <w:r w:rsidR="004B0EBF" w:rsidRPr="00C41E63">
        <w:rPr>
          <w:rFonts w:ascii="Book Antiqua" w:hAnsi="Book Antiqua" w:cs="Calibri"/>
          <w:sz w:val="22"/>
          <w:szCs w:val="22"/>
        </w:rPr>
        <w:t>som går tilbake til september 2013</w:t>
      </w:r>
      <w:r>
        <w:rPr>
          <w:rFonts w:ascii="Book Antiqua" w:hAnsi="Book Antiqua" w:cs="Calibri"/>
          <w:sz w:val="22"/>
          <w:szCs w:val="22"/>
        </w:rPr>
        <w:t>», og han «</w:t>
      </w:r>
      <w:r w:rsidR="004B0EBF" w:rsidRPr="00C41E63">
        <w:rPr>
          <w:rFonts w:ascii="Book Antiqua" w:hAnsi="Book Antiqua" w:cs="Calibri"/>
          <w:sz w:val="22"/>
          <w:szCs w:val="22"/>
        </w:rPr>
        <w:t>har</w:t>
      </w:r>
    </w:p>
    <w:p w14:paraId="65C03FF0" w14:textId="77777777" w:rsidR="008E2AF1" w:rsidRDefault="004B0EBF" w:rsidP="008E2AF1">
      <w:pPr>
        <w:widowControl/>
        <w:overflowPunct/>
        <w:textAlignment w:val="auto"/>
        <w:rPr>
          <w:rFonts w:ascii="Book Antiqua" w:hAnsi="Book Antiqua" w:cs="Calibri"/>
          <w:sz w:val="22"/>
          <w:szCs w:val="22"/>
        </w:rPr>
      </w:pPr>
      <w:r w:rsidRPr="00C41E63">
        <w:rPr>
          <w:rFonts w:ascii="Book Antiqua" w:hAnsi="Book Antiqua" w:cs="Calibri"/>
          <w:sz w:val="22"/>
          <w:szCs w:val="22"/>
        </w:rPr>
        <w:t>ingen treff på disse</w:t>
      </w:r>
      <w:r w:rsidR="008E2AF1">
        <w:rPr>
          <w:rFonts w:ascii="Book Antiqua" w:hAnsi="Book Antiqua" w:cs="Calibri"/>
          <w:sz w:val="22"/>
          <w:szCs w:val="22"/>
        </w:rPr>
        <w:t xml:space="preserve">». </w:t>
      </w:r>
    </w:p>
    <w:p w14:paraId="1B61BBBF" w14:textId="77777777" w:rsidR="008E2AF1" w:rsidRDefault="008E2AF1" w:rsidP="008E2AF1">
      <w:pPr>
        <w:widowControl/>
        <w:overflowPunct/>
        <w:textAlignment w:val="auto"/>
        <w:rPr>
          <w:rFonts w:ascii="Book Antiqua" w:hAnsi="Book Antiqua" w:cs="Calibri"/>
          <w:sz w:val="22"/>
          <w:szCs w:val="22"/>
        </w:rPr>
      </w:pPr>
    </w:p>
    <w:p w14:paraId="0F6C54E6" w14:textId="77777777" w:rsidR="004B0EBF" w:rsidRPr="00C41E63" w:rsidRDefault="00C92D8B" w:rsidP="00C41E63">
      <w:pPr>
        <w:widowControl/>
        <w:overflowPunct/>
        <w:textAlignment w:val="auto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>Klager skriver: «</w:t>
      </w:r>
      <w:r w:rsidRPr="00C41E63">
        <w:rPr>
          <w:rFonts w:ascii="Book Antiqua" w:hAnsi="Book Antiqua" w:cs="Calibri"/>
          <w:sz w:val="22"/>
          <w:szCs w:val="22"/>
        </w:rPr>
        <w:t xml:space="preserve">Sakens klare fakta er at Bodø Nu, lar seg ukritisk bruke av </w:t>
      </w:r>
      <w:r>
        <w:rPr>
          <w:rFonts w:ascii="Book Antiqua" w:hAnsi="Book Antiqua" w:cs="Calibri"/>
          <w:sz w:val="22"/>
          <w:szCs w:val="22"/>
        </w:rPr>
        <w:t>‘</w:t>
      </w:r>
      <w:r w:rsidRPr="00C41E63">
        <w:rPr>
          <w:rFonts w:ascii="Book Antiqua" w:hAnsi="Book Antiqua" w:cs="Calibri"/>
          <w:sz w:val="22"/>
          <w:szCs w:val="22"/>
        </w:rPr>
        <w:t>kilder</w:t>
      </w:r>
      <w:r>
        <w:rPr>
          <w:rFonts w:ascii="Book Antiqua" w:hAnsi="Book Antiqua" w:cs="Calibri"/>
          <w:sz w:val="22"/>
          <w:szCs w:val="22"/>
        </w:rPr>
        <w:t>’</w:t>
      </w:r>
      <w:r w:rsidRPr="00C41E63">
        <w:rPr>
          <w:rFonts w:ascii="Book Antiqua" w:hAnsi="Book Antiqua" w:cs="Calibri"/>
          <w:sz w:val="22"/>
          <w:szCs w:val="22"/>
        </w:rPr>
        <w:t>, som ønsker å sverte en lokal</w:t>
      </w:r>
      <w:r>
        <w:rPr>
          <w:rFonts w:ascii="Book Antiqua" w:hAnsi="Book Antiqua" w:cs="Calibri"/>
          <w:sz w:val="22"/>
          <w:szCs w:val="22"/>
        </w:rPr>
        <w:t xml:space="preserve"> </w:t>
      </w:r>
      <w:r w:rsidRPr="00C41E63">
        <w:rPr>
          <w:rFonts w:ascii="Book Antiqua" w:hAnsi="Book Antiqua" w:cs="Calibri"/>
          <w:sz w:val="22"/>
          <w:szCs w:val="22"/>
        </w:rPr>
        <w:t>bedrift.</w:t>
      </w:r>
      <w:r>
        <w:rPr>
          <w:rFonts w:ascii="Book Antiqua" w:hAnsi="Book Antiqua" w:cs="Calibri"/>
          <w:sz w:val="22"/>
          <w:szCs w:val="22"/>
        </w:rPr>
        <w:t xml:space="preserve"> </w:t>
      </w:r>
      <w:r w:rsidR="004B0EBF" w:rsidRPr="00C41E63">
        <w:rPr>
          <w:rFonts w:ascii="Book Antiqua" w:hAnsi="Book Antiqua" w:cs="Calibri"/>
          <w:sz w:val="22"/>
          <w:szCs w:val="22"/>
        </w:rPr>
        <w:t>Det som er mest overraskende er at det ikke finnes verken et journalistisk eller redaksjonelt</w:t>
      </w:r>
      <w:r>
        <w:rPr>
          <w:rFonts w:ascii="Book Antiqua" w:hAnsi="Book Antiqua" w:cs="Calibri"/>
          <w:sz w:val="22"/>
          <w:szCs w:val="22"/>
        </w:rPr>
        <w:t xml:space="preserve"> </w:t>
      </w:r>
      <w:r w:rsidR="004B0EBF" w:rsidRPr="00C41E63">
        <w:rPr>
          <w:rFonts w:ascii="Book Antiqua" w:hAnsi="Book Antiqua" w:cs="Calibri"/>
          <w:sz w:val="22"/>
          <w:szCs w:val="22"/>
        </w:rPr>
        <w:t>integritetsfilter til stede i Bodø Nu, som klarer å være uhildret nok til å skjønne den skjulte agendaen</w:t>
      </w:r>
      <w:r>
        <w:rPr>
          <w:rFonts w:ascii="Book Antiqua" w:hAnsi="Book Antiqua" w:cs="Calibri"/>
          <w:sz w:val="22"/>
          <w:szCs w:val="22"/>
        </w:rPr>
        <w:t xml:space="preserve"> </w:t>
      </w:r>
      <w:r w:rsidR="004B0EBF" w:rsidRPr="00C41E63">
        <w:rPr>
          <w:rFonts w:ascii="Book Antiqua" w:hAnsi="Book Antiqua" w:cs="Calibri"/>
          <w:sz w:val="22"/>
          <w:szCs w:val="22"/>
        </w:rPr>
        <w:t>i saken.</w:t>
      </w:r>
      <w:r>
        <w:rPr>
          <w:rFonts w:ascii="Book Antiqua" w:hAnsi="Book Antiqua" w:cs="Calibri"/>
          <w:sz w:val="22"/>
          <w:szCs w:val="22"/>
        </w:rPr>
        <w:t xml:space="preserve"> </w:t>
      </w:r>
      <w:r w:rsidR="004B0EBF" w:rsidRPr="00C41E63">
        <w:rPr>
          <w:rFonts w:ascii="Book Antiqua" w:hAnsi="Book Antiqua" w:cs="Calibri"/>
          <w:sz w:val="22"/>
          <w:szCs w:val="22"/>
        </w:rPr>
        <w:t>Man skal ikke undervurdere effekten av en slik artikkel. For oss som firma er dette svært skadelig, og</w:t>
      </w:r>
      <w:r>
        <w:rPr>
          <w:rFonts w:ascii="Book Antiqua" w:hAnsi="Book Antiqua" w:cs="Calibri"/>
          <w:sz w:val="22"/>
          <w:szCs w:val="22"/>
        </w:rPr>
        <w:t xml:space="preserve"> </w:t>
      </w:r>
      <w:r w:rsidR="004B0EBF" w:rsidRPr="00C41E63">
        <w:rPr>
          <w:rFonts w:ascii="Book Antiqua" w:hAnsi="Book Antiqua" w:cs="Calibri"/>
          <w:sz w:val="22"/>
          <w:szCs w:val="22"/>
        </w:rPr>
        <w:t>ikke minst belastende. Vi har i de nevnte saker strukket oss lenger enn man hadde trengt for å finne</w:t>
      </w:r>
      <w:r>
        <w:rPr>
          <w:rFonts w:ascii="Book Antiqua" w:hAnsi="Book Antiqua" w:cs="Calibri"/>
          <w:sz w:val="22"/>
          <w:szCs w:val="22"/>
        </w:rPr>
        <w:t xml:space="preserve"> </w:t>
      </w:r>
      <w:r w:rsidR="004B0EBF" w:rsidRPr="00C41E63">
        <w:rPr>
          <w:rFonts w:ascii="Book Antiqua" w:hAnsi="Book Antiqua" w:cs="Calibri"/>
          <w:sz w:val="22"/>
          <w:szCs w:val="22"/>
        </w:rPr>
        <w:t>en minnelig løsning ut av en uforskyldt konflikt. Det er jo selvsagt beklagelig at 3-4 saker, av en</w:t>
      </w:r>
      <w:r>
        <w:rPr>
          <w:rFonts w:ascii="Book Antiqua" w:hAnsi="Book Antiqua" w:cs="Calibri"/>
          <w:sz w:val="22"/>
          <w:szCs w:val="22"/>
        </w:rPr>
        <w:t xml:space="preserve"> </w:t>
      </w:r>
      <w:r w:rsidR="004B0EBF" w:rsidRPr="00C41E63">
        <w:rPr>
          <w:rFonts w:ascii="Book Antiqua" w:hAnsi="Book Antiqua" w:cs="Calibri"/>
          <w:sz w:val="22"/>
          <w:szCs w:val="22"/>
        </w:rPr>
        <w:t>portefølje på 1200 havner i en slik prosess. Dog er det for oss uunngåelig når sakens fakta stiller seg</w:t>
      </w:r>
      <w:r>
        <w:rPr>
          <w:rFonts w:ascii="Book Antiqua" w:hAnsi="Book Antiqua" w:cs="Calibri"/>
          <w:sz w:val="22"/>
          <w:szCs w:val="22"/>
        </w:rPr>
        <w:t xml:space="preserve"> </w:t>
      </w:r>
      <w:r w:rsidR="004B0EBF" w:rsidRPr="00C41E63">
        <w:rPr>
          <w:rFonts w:ascii="Book Antiqua" w:hAnsi="Book Antiqua" w:cs="Calibri"/>
          <w:sz w:val="22"/>
          <w:szCs w:val="22"/>
        </w:rPr>
        <w:t>slik den er. Da er det ekstra frustrerende at man må først kjempe i tunge prosesser for å få betalt for</w:t>
      </w:r>
    </w:p>
    <w:p w14:paraId="4A01AC1C" w14:textId="77777777" w:rsidR="004B0EBF" w:rsidRDefault="004B0EBF" w:rsidP="00C41E63">
      <w:pPr>
        <w:widowControl/>
        <w:overflowPunct/>
        <w:textAlignment w:val="auto"/>
        <w:rPr>
          <w:rFonts w:ascii="Book Antiqua" w:hAnsi="Book Antiqua" w:cs="Calibri"/>
          <w:sz w:val="22"/>
          <w:szCs w:val="22"/>
        </w:rPr>
      </w:pPr>
      <w:r w:rsidRPr="00C41E63">
        <w:rPr>
          <w:rFonts w:ascii="Book Antiqua" w:hAnsi="Book Antiqua" w:cs="Calibri"/>
          <w:sz w:val="22"/>
          <w:szCs w:val="22"/>
        </w:rPr>
        <w:t>de varer og tjenester en har levert, og så blir man i ettertid uthengt som svindler, i en avis i etterkant.</w:t>
      </w:r>
      <w:r w:rsidR="00C92D8B">
        <w:rPr>
          <w:rFonts w:ascii="Book Antiqua" w:hAnsi="Book Antiqua" w:cs="Calibri"/>
          <w:sz w:val="22"/>
          <w:szCs w:val="22"/>
        </w:rPr>
        <w:t xml:space="preserve"> </w:t>
      </w:r>
      <w:r w:rsidRPr="00C41E63">
        <w:rPr>
          <w:rFonts w:ascii="Book Antiqua" w:hAnsi="Book Antiqua" w:cs="Calibri"/>
          <w:sz w:val="22"/>
          <w:szCs w:val="22"/>
        </w:rPr>
        <w:t>En finner dette svært urettferdig, og svært skadelig for oss som bare ønsker å ha et levebrød av det vi</w:t>
      </w:r>
      <w:r w:rsidR="00C92D8B">
        <w:rPr>
          <w:rFonts w:ascii="Book Antiqua" w:hAnsi="Book Antiqua" w:cs="Calibri"/>
          <w:sz w:val="22"/>
          <w:szCs w:val="22"/>
        </w:rPr>
        <w:t xml:space="preserve"> </w:t>
      </w:r>
      <w:r w:rsidRPr="00C41E63">
        <w:rPr>
          <w:rFonts w:ascii="Book Antiqua" w:hAnsi="Book Antiqua" w:cs="Calibri"/>
          <w:sz w:val="22"/>
          <w:szCs w:val="22"/>
        </w:rPr>
        <w:t>jobber med.</w:t>
      </w:r>
      <w:r w:rsidR="00C92D8B">
        <w:rPr>
          <w:rFonts w:ascii="Book Antiqua" w:hAnsi="Book Antiqua" w:cs="Calibri"/>
          <w:sz w:val="22"/>
          <w:szCs w:val="22"/>
        </w:rPr>
        <w:t>»</w:t>
      </w:r>
    </w:p>
    <w:p w14:paraId="3D347C9F" w14:textId="77777777" w:rsidR="00C92D8B" w:rsidRDefault="00C92D8B" w:rsidP="00C41E63">
      <w:pPr>
        <w:widowControl/>
        <w:overflowPunct/>
        <w:textAlignment w:val="auto"/>
        <w:rPr>
          <w:rFonts w:ascii="Book Antiqua" w:hAnsi="Book Antiqua" w:cs="Calibri"/>
          <w:sz w:val="22"/>
          <w:szCs w:val="22"/>
        </w:rPr>
      </w:pPr>
    </w:p>
    <w:p w14:paraId="219DC06C" w14:textId="77777777" w:rsidR="00FA1614" w:rsidRDefault="00FA1614" w:rsidP="00FA1614">
      <w:pPr>
        <w:widowControl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Klager har vist til en lang rekke punkter i Vær Værsom-plakaten: </w:t>
      </w:r>
      <w:r w:rsidRPr="00917209">
        <w:rPr>
          <w:rFonts w:ascii="Book Antiqua" w:hAnsi="Book Antiqua"/>
          <w:bCs/>
          <w:sz w:val="22"/>
          <w:szCs w:val="22"/>
        </w:rPr>
        <w:t>1.5, 2.1, 2.3, 3.1, 3.2, 4.1, 4.2, 4.3, 4.4, 4.5, 4.7, 4.13, 4.14</w:t>
      </w:r>
      <w:r>
        <w:rPr>
          <w:rFonts w:ascii="Book Antiqua" w:hAnsi="Book Antiqua"/>
          <w:bCs/>
          <w:sz w:val="22"/>
          <w:szCs w:val="22"/>
        </w:rPr>
        <w:t>.</w:t>
      </w:r>
    </w:p>
    <w:p w14:paraId="3BEBAED9" w14:textId="77777777" w:rsidR="00541686" w:rsidRDefault="00541686" w:rsidP="009A4FEA">
      <w:pPr>
        <w:rPr>
          <w:rFonts w:ascii="Book Antiqua" w:hAnsi="Book Antiqua"/>
          <w:b/>
          <w:sz w:val="22"/>
        </w:rPr>
      </w:pPr>
    </w:p>
    <w:p w14:paraId="5B9F9CD6" w14:textId="77777777" w:rsidR="00816E71" w:rsidRDefault="00816E71" w:rsidP="009A4FEA">
      <w:pPr>
        <w:rPr>
          <w:rFonts w:ascii="Book Antiqua" w:hAnsi="Book Antiqua"/>
          <w:b/>
          <w:sz w:val="22"/>
        </w:rPr>
      </w:pPr>
    </w:p>
    <w:p w14:paraId="1550AE10" w14:textId="77777777" w:rsidR="0001719F" w:rsidRPr="00703B60" w:rsidRDefault="0001719F" w:rsidP="00703B60">
      <w:pPr>
        <w:widowControl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</w:rPr>
        <w:t>TILSVARSRUNDEN:</w:t>
      </w:r>
    </w:p>
    <w:p w14:paraId="53325A01" w14:textId="77777777" w:rsidR="000448A1" w:rsidRPr="00703B60" w:rsidRDefault="000448A1" w:rsidP="00703B60">
      <w:pPr>
        <w:widowControl/>
        <w:rPr>
          <w:rFonts w:ascii="Book Antiqua" w:hAnsi="Book Antiqua"/>
          <w:b/>
          <w:sz w:val="22"/>
          <w:szCs w:val="22"/>
        </w:rPr>
      </w:pPr>
    </w:p>
    <w:p w14:paraId="4DB3A90F" w14:textId="77777777" w:rsidR="00A16973" w:rsidRDefault="00E359F7" w:rsidP="005679C4">
      <w:pPr>
        <w:rPr>
          <w:rFonts w:ascii="Book Antiqua" w:hAnsi="Book Antiqua"/>
          <w:sz w:val="22"/>
          <w:szCs w:val="22"/>
        </w:rPr>
      </w:pPr>
      <w:r w:rsidRPr="00703B60">
        <w:rPr>
          <w:rFonts w:ascii="Book Antiqua" w:hAnsi="Book Antiqua"/>
          <w:b/>
          <w:sz w:val="22"/>
          <w:szCs w:val="22"/>
        </w:rPr>
        <w:t>Bodø Nu</w:t>
      </w:r>
      <w:r w:rsidR="00703B60" w:rsidRPr="00703B60">
        <w:rPr>
          <w:rFonts w:ascii="Book Antiqua" w:hAnsi="Book Antiqua"/>
          <w:b/>
          <w:sz w:val="22"/>
          <w:szCs w:val="22"/>
        </w:rPr>
        <w:t xml:space="preserve"> </w:t>
      </w:r>
      <w:r w:rsidR="005679C4" w:rsidRPr="00202915">
        <w:rPr>
          <w:rFonts w:ascii="Book Antiqua" w:hAnsi="Book Antiqua"/>
          <w:sz w:val="22"/>
          <w:szCs w:val="22"/>
        </w:rPr>
        <w:t xml:space="preserve">uttrykker forståelse for at saken oppleves ubehagelig, men </w:t>
      </w:r>
      <w:r w:rsidR="005679C4">
        <w:rPr>
          <w:rFonts w:ascii="Book Antiqua" w:hAnsi="Book Antiqua"/>
          <w:sz w:val="22"/>
          <w:szCs w:val="22"/>
        </w:rPr>
        <w:t xml:space="preserve">mener avisens undersøkelser og dokumentasjon er god. </w:t>
      </w:r>
    </w:p>
    <w:p w14:paraId="00699658" w14:textId="77777777" w:rsidR="00A16973" w:rsidRDefault="00A16973" w:rsidP="005679C4">
      <w:pPr>
        <w:rPr>
          <w:rFonts w:ascii="Book Antiqua" w:hAnsi="Book Antiqua"/>
          <w:sz w:val="22"/>
          <w:szCs w:val="22"/>
        </w:rPr>
      </w:pPr>
    </w:p>
    <w:p w14:paraId="6DB9650A" w14:textId="77777777" w:rsidR="005679C4" w:rsidRDefault="005679C4" w:rsidP="005679C4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Bodø Nu </w:t>
      </w:r>
      <w:r w:rsidRPr="00703B60">
        <w:rPr>
          <w:rFonts w:ascii="Book Antiqua" w:hAnsi="Book Antiqua"/>
          <w:sz w:val="22"/>
          <w:szCs w:val="22"/>
        </w:rPr>
        <w:t xml:space="preserve">opplyser </w:t>
      </w:r>
      <w:r>
        <w:rPr>
          <w:rFonts w:ascii="Book Antiqua" w:hAnsi="Book Antiqua"/>
          <w:sz w:val="22"/>
          <w:szCs w:val="22"/>
        </w:rPr>
        <w:t xml:space="preserve">at saken kom til etter </w:t>
      </w:r>
      <w:r w:rsidRPr="00703B60">
        <w:rPr>
          <w:rFonts w:ascii="Book Antiqua" w:hAnsi="Book Antiqua"/>
          <w:sz w:val="22"/>
          <w:szCs w:val="22"/>
        </w:rPr>
        <w:t xml:space="preserve">flere tips om </w:t>
      </w:r>
      <w:r w:rsidR="0053761D">
        <w:rPr>
          <w:rFonts w:ascii="Book Antiqua" w:hAnsi="Book Antiqua"/>
          <w:sz w:val="22"/>
          <w:szCs w:val="22"/>
        </w:rPr>
        <w:t>firmaet</w:t>
      </w:r>
      <w:r w:rsidRPr="00703B60">
        <w:rPr>
          <w:rFonts w:ascii="Book Antiqua" w:hAnsi="Book Antiqua"/>
          <w:sz w:val="22"/>
          <w:szCs w:val="22"/>
        </w:rPr>
        <w:t>: «Alle historiene var mer eller mindre likelydende: Muntlige avtaler, regninger med langt høyere beløp enn det kundene overfor oss hevdet var avtalt og til sammen fire rettstvister som resultat av krangler rundt fakturaer. Fakturaene kom også i de fleste tilfeller usedvanlig lenge etter at arbeid var utført, gjerne flere år etter.»</w:t>
      </w:r>
      <w:r w:rsidRPr="00703B60">
        <w:rPr>
          <w:rFonts w:ascii="Book Antiqua" w:hAnsi="Book Antiqua"/>
          <w:sz w:val="22"/>
          <w:szCs w:val="22"/>
        </w:rPr>
        <w:br/>
      </w:r>
    </w:p>
    <w:p w14:paraId="7C661DE0" w14:textId="77777777" w:rsidR="005679C4" w:rsidRDefault="005679C4" w:rsidP="005679C4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Når det gjelder kildegrunnlaget i saken, opplyser Bodø Nu: «</w:t>
      </w:r>
      <w:r w:rsidRPr="00703B60">
        <w:rPr>
          <w:rFonts w:ascii="Book Antiqua" w:hAnsi="Book Antiqua"/>
          <w:sz w:val="22"/>
          <w:szCs w:val="22"/>
        </w:rPr>
        <w:t>Foruten de ni sakene vi hentet inn muntlige og skriftlige kilder på, var vi også i kontakt med flere andre som hadde opplevd lignende, men som ikke ønsket å fortelle sin historie.</w:t>
      </w:r>
      <w:r>
        <w:rPr>
          <w:rFonts w:ascii="Book Antiqua" w:hAnsi="Book Antiqua"/>
          <w:sz w:val="22"/>
          <w:szCs w:val="22"/>
        </w:rPr>
        <w:t>»</w:t>
      </w:r>
    </w:p>
    <w:p w14:paraId="74952284" w14:textId="77777777" w:rsidR="005679C4" w:rsidRDefault="005679C4" w:rsidP="005679C4">
      <w:pPr>
        <w:rPr>
          <w:rFonts w:ascii="Book Antiqua" w:hAnsi="Book Antiqua"/>
          <w:sz w:val="22"/>
          <w:szCs w:val="22"/>
        </w:rPr>
      </w:pPr>
    </w:p>
    <w:p w14:paraId="185A23CE" w14:textId="77777777" w:rsidR="00C26A1E" w:rsidRDefault="003F0D40" w:rsidP="003F0D4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Bodø Nu skriver: «</w:t>
      </w:r>
      <w:r w:rsidRPr="00703B60">
        <w:rPr>
          <w:rFonts w:ascii="Book Antiqua" w:hAnsi="Book Antiqua"/>
          <w:sz w:val="22"/>
          <w:szCs w:val="22"/>
        </w:rPr>
        <w:t>Vi er trygge på at de forhold vi omtaler i reportasjen er korrekt gjengitt. Klager uttrykker seg her også så diffust og generelt at det er vanskelig for oss å kommentere ytterligere. Vi har gjort grundige intervjuer med alle som er omtalt i saken og/eller benyttet rettsdokumenter fra tingretten, samt andre former for dokumentasjon – herunder fakturaer vi er forelagt. Vi har språklig og innholdsmessig sett også tatt forbehold der det er tvil om sakens faktiske forhold. Særlig hva gjelder de muntlige avtalene – samt når våre</w:t>
      </w:r>
      <w:r>
        <w:rPr>
          <w:rFonts w:ascii="Book Antiqua" w:hAnsi="Book Antiqua"/>
          <w:sz w:val="22"/>
          <w:szCs w:val="22"/>
        </w:rPr>
        <w:t xml:space="preserve"> </w:t>
      </w:r>
      <w:r w:rsidRPr="00703B60">
        <w:rPr>
          <w:rFonts w:ascii="Book Antiqua" w:hAnsi="Book Antiqua"/>
          <w:sz w:val="22"/>
          <w:szCs w:val="22"/>
        </w:rPr>
        <w:t xml:space="preserve">intervjuobjekter uttaler seg direkte om avtaler vi ikke hadde tilgang til – ved å understreke at dette er noe de </w:t>
      </w:r>
      <w:r w:rsidRPr="00703B60">
        <w:rPr>
          <w:rFonts w:ascii="Book Antiqua" w:hAnsi="Book Antiqua"/>
          <w:i/>
          <w:sz w:val="22"/>
          <w:szCs w:val="22"/>
        </w:rPr>
        <w:t>hevder</w:t>
      </w:r>
      <w:r w:rsidRPr="00703B60">
        <w:rPr>
          <w:rFonts w:ascii="Book Antiqua" w:hAnsi="Book Antiqua"/>
          <w:sz w:val="22"/>
          <w:szCs w:val="22"/>
        </w:rPr>
        <w:t>. Og igjen – det er summen av de likelydende historier som utgjør saken – samt et konfliktnivå som i mengde og styrke langt overstiger hva som er normalt for en mindre elektroentreprenør.</w:t>
      </w:r>
      <w:r>
        <w:rPr>
          <w:rFonts w:ascii="Book Antiqua" w:hAnsi="Book Antiqua"/>
          <w:sz w:val="22"/>
          <w:szCs w:val="22"/>
        </w:rPr>
        <w:t>»</w:t>
      </w:r>
    </w:p>
    <w:p w14:paraId="551C676F" w14:textId="77777777" w:rsidR="00C26A1E" w:rsidRDefault="00C26A1E" w:rsidP="00C26A1E">
      <w:pPr>
        <w:rPr>
          <w:rFonts w:ascii="Book Antiqua" w:hAnsi="Book Antiqua"/>
          <w:sz w:val="22"/>
          <w:szCs w:val="22"/>
        </w:rPr>
      </w:pPr>
    </w:p>
    <w:p w14:paraId="3DB8DFBF" w14:textId="77777777" w:rsidR="00C26A1E" w:rsidRDefault="00C26A1E" w:rsidP="00C26A1E">
      <w:pPr>
        <w:rPr>
          <w:rFonts w:ascii="Book Antiqua" w:hAnsi="Book Antiqua"/>
          <w:sz w:val="22"/>
          <w:szCs w:val="22"/>
        </w:rPr>
      </w:pPr>
      <w:bookmarkStart w:id="1" w:name="_Hlk5092659"/>
      <w:r>
        <w:rPr>
          <w:rFonts w:ascii="Book Antiqua" w:hAnsi="Book Antiqua"/>
          <w:sz w:val="22"/>
          <w:szCs w:val="22"/>
        </w:rPr>
        <w:t>Slik avisen</w:t>
      </w:r>
      <w:r w:rsidRPr="00202915">
        <w:rPr>
          <w:rFonts w:ascii="Book Antiqua" w:hAnsi="Book Antiqua"/>
          <w:sz w:val="22"/>
          <w:szCs w:val="22"/>
        </w:rPr>
        <w:t xml:space="preserve"> ser det, er også tittelbruken «godt innenfor [avisens] spillerom og forholdsvis nøktern».</w:t>
      </w:r>
      <w:r w:rsidRPr="00C26A1E">
        <w:rPr>
          <w:rFonts w:ascii="Book Antiqua" w:hAnsi="Book Antiqua"/>
          <w:sz w:val="22"/>
          <w:szCs w:val="22"/>
        </w:rPr>
        <w:t xml:space="preserve"> </w:t>
      </w:r>
      <w:bookmarkStart w:id="2" w:name="_Hlk5092623"/>
      <w:bookmarkEnd w:id="1"/>
      <w:r>
        <w:rPr>
          <w:rFonts w:ascii="Book Antiqua" w:hAnsi="Book Antiqua"/>
          <w:sz w:val="22"/>
          <w:szCs w:val="22"/>
        </w:rPr>
        <w:t>For øvrig anser Bodø Nu klagers innvending mot at artikkelen ikke ligger gratis tilgjengelig, som uvesentlig</w:t>
      </w:r>
      <w:bookmarkEnd w:id="2"/>
      <w:r>
        <w:rPr>
          <w:rFonts w:ascii="Book Antiqua" w:hAnsi="Book Antiqua"/>
          <w:sz w:val="22"/>
          <w:szCs w:val="22"/>
        </w:rPr>
        <w:t xml:space="preserve">. </w:t>
      </w:r>
    </w:p>
    <w:p w14:paraId="786C74BB" w14:textId="77777777" w:rsidR="00C26A1E" w:rsidRDefault="00C26A1E" w:rsidP="00C26A1E">
      <w:pPr>
        <w:rPr>
          <w:rFonts w:ascii="Book Antiqua" w:hAnsi="Book Antiqua"/>
          <w:sz w:val="22"/>
          <w:szCs w:val="22"/>
        </w:rPr>
      </w:pPr>
    </w:p>
    <w:p w14:paraId="73C71BAC" w14:textId="77777777" w:rsidR="005679C4" w:rsidRDefault="003F0D40" w:rsidP="005679C4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Videre avviser a</w:t>
      </w:r>
      <w:r w:rsidR="005679C4">
        <w:rPr>
          <w:rFonts w:ascii="Book Antiqua" w:hAnsi="Book Antiqua"/>
          <w:sz w:val="22"/>
          <w:szCs w:val="22"/>
        </w:rPr>
        <w:t xml:space="preserve">visen at journalisten </w:t>
      </w:r>
      <w:r>
        <w:rPr>
          <w:rFonts w:ascii="Book Antiqua" w:hAnsi="Book Antiqua"/>
          <w:sz w:val="22"/>
          <w:szCs w:val="22"/>
        </w:rPr>
        <w:t xml:space="preserve">skal </w:t>
      </w:r>
      <w:r w:rsidR="005679C4">
        <w:rPr>
          <w:rFonts w:ascii="Book Antiqua" w:hAnsi="Book Antiqua"/>
          <w:sz w:val="22"/>
          <w:szCs w:val="22"/>
        </w:rPr>
        <w:t>ha</w:t>
      </w:r>
      <w:r>
        <w:rPr>
          <w:rFonts w:ascii="Book Antiqua" w:hAnsi="Book Antiqua"/>
          <w:sz w:val="22"/>
          <w:szCs w:val="22"/>
        </w:rPr>
        <w:t xml:space="preserve"> </w:t>
      </w:r>
      <w:r w:rsidR="005679C4">
        <w:rPr>
          <w:rFonts w:ascii="Book Antiqua" w:hAnsi="Book Antiqua"/>
          <w:sz w:val="22"/>
          <w:szCs w:val="22"/>
        </w:rPr>
        <w:t>opptrådt aggressivt</w:t>
      </w:r>
      <w:r>
        <w:rPr>
          <w:rFonts w:ascii="Book Antiqua" w:hAnsi="Book Antiqua"/>
          <w:sz w:val="22"/>
          <w:szCs w:val="22"/>
        </w:rPr>
        <w:t xml:space="preserve"> overfor klager. Avisen mener </w:t>
      </w:r>
      <w:r w:rsidR="005679C4">
        <w:rPr>
          <w:rFonts w:ascii="Book Antiqua" w:hAnsi="Book Antiqua"/>
          <w:sz w:val="22"/>
          <w:szCs w:val="22"/>
        </w:rPr>
        <w:t xml:space="preserve">derimot </w:t>
      </w:r>
      <w:r>
        <w:rPr>
          <w:rFonts w:ascii="Book Antiqua" w:hAnsi="Book Antiqua"/>
          <w:sz w:val="22"/>
          <w:szCs w:val="22"/>
        </w:rPr>
        <w:t xml:space="preserve">at journalisten </w:t>
      </w:r>
      <w:r w:rsidR="005679C4">
        <w:rPr>
          <w:rFonts w:ascii="Book Antiqua" w:hAnsi="Book Antiqua"/>
          <w:sz w:val="22"/>
          <w:szCs w:val="22"/>
        </w:rPr>
        <w:t>har oppført seg profesjonelt. Bodø Nu tilføyer i denne sammenheng: «</w:t>
      </w:r>
      <w:r w:rsidR="005679C4" w:rsidRPr="00703B60">
        <w:rPr>
          <w:rFonts w:ascii="Book Antiqua" w:hAnsi="Book Antiqua"/>
          <w:sz w:val="22"/>
          <w:szCs w:val="22"/>
        </w:rPr>
        <w:t>Vi har heller ikke påstått at Witzø drar ni kunder inn for retten.</w:t>
      </w:r>
      <w:r w:rsidR="005679C4">
        <w:rPr>
          <w:rFonts w:ascii="Book Antiqua" w:hAnsi="Book Antiqua"/>
          <w:sz w:val="22"/>
          <w:szCs w:val="22"/>
        </w:rPr>
        <w:t>»</w:t>
      </w:r>
    </w:p>
    <w:p w14:paraId="387D8B7F" w14:textId="77777777" w:rsidR="005679C4" w:rsidRDefault="005679C4" w:rsidP="005679C4">
      <w:pPr>
        <w:rPr>
          <w:rFonts w:ascii="Book Antiqua" w:hAnsi="Book Antiqua"/>
          <w:sz w:val="22"/>
          <w:szCs w:val="22"/>
        </w:rPr>
      </w:pPr>
    </w:p>
    <w:p w14:paraId="435D6446" w14:textId="1BF3D6C4" w:rsidR="00747DAC" w:rsidRDefault="00747DAC" w:rsidP="00747DA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Med hensyn til kontakten med klager forut for publisering, bekrefter Bodø Nu klagers fremstilling; redaksjonen kontaktet tidlig i desember klager og </w:t>
      </w:r>
      <w:r w:rsidR="00EF064D">
        <w:rPr>
          <w:rFonts w:ascii="Book Antiqua" w:hAnsi="Book Antiqua"/>
          <w:sz w:val="22"/>
          <w:szCs w:val="22"/>
        </w:rPr>
        <w:t>f</w:t>
      </w:r>
      <w:r w:rsidR="00EF064D" w:rsidRPr="00EF064D">
        <w:rPr>
          <w:rFonts w:ascii="Book Antiqua" w:hAnsi="Book Antiqua"/>
          <w:sz w:val="22"/>
          <w:szCs w:val="22"/>
        </w:rPr>
        <w:t>ikk</w:t>
      </w:r>
      <w:r w:rsidR="00EF064D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samme dag beskjed fra klagers advokat om at det var han som skulle kontaktes. Avisen kontaktet derfor advokaten 14.01.2019, slik klager opplyser.</w:t>
      </w:r>
    </w:p>
    <w:p w14:paraId="70DCA2CD" w14:textId="77777777" w:rsidR="00747DAC" w:rsidRDefault="00747DAC" w:rsidP="00747DAC">
      <w:pPr>
        <w:rPr>
          <w:rFonts w:ascii="Book Antiqua" w:hAnsi="Book Antiqua"/>
          <w:sz w:val="22"/>
          <w:szCs w:val="22"/>
        </w:rPr>
      </w:pPr>
    </w:p>
    <w:p w14:paraId="5B5E765A" w14:textId="77777777" w:rsidR="00EF064D" w:rsidRDefault="00747DAC" w:rsidP="00703B6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Bodø Nu skriver: «</w:t>
      </w:r>
      <w:r w:rsidR="006C5663" w:rsidRPr="00703B60">
        <w:rPr>
          <w:rFonts w:ascii="Book Antiqua" w:hAnsi="Book Antiqua"/>
          <w:sz w:val="22"/>
          <w:szCs w:val="22"/>
        </w:rPr>
        <w:t>Da fikk vi beskjed om at advokat Smith ikke kunne svare for om Witzø ville kommentere forholdene i saken.</w:t>
      </w:r>
      <w:r>
        <w:rPr>
          <w:rFonts w:ascii="Book Antiqua" w:hAnsi="Book Antiqua"/>
          <w:sz w:val="22"/>
          <w:szCs w:val="22"/>
        </w:rPr>
        <w:t xml:space="preserve"> </w:t>
      </w:r>
      <w:r w:rsidR="006C5663" w:rsidRPr="00703B60">
        <w:rPr>
          <w:rFonts w:ascii="Book Antiqua" w:hAnsi="Book Antiqua"/>
          <w:sz w:val="22"/>
          <w:szCs w:val="22"/>
        </w:rPr>
        <w:t xml:space="preserve">Derfor tok vi samme dag også kontakt med Witzø selv for å formidle spørsmål i saken </w:t>
      </w:r>
      <w:r>
        <w:rPr>
          <w:rFonts w:ascii="Book Antiqua" w:hAnsi="Book Antiqua"/>
          <w:sz w:val="22"/>
          <w:szCs w:val="22"/>
        </w:rPr>
        <w:t>–</w:t>
      </w:r>
      <w:r w:rsidR="006C5663" w:rsidRPr="00703B60">
        <w:rPr>
          <w:rFonts w:ascii="Book Antiqua" w:hAnsi="Book Antiqua"/>
          <w:sz w:val="22"/>
          <w:szCs w:val="22"/>
        </w:rPr>
        <w:t xml:space="preserve"> og sendte også hele saken, slik den da forelå, i et word-dokument til ham. Klokken 17.03 den 14. januar. Det er riktig at vi ga Witzø og advokat tidsfrist til klokken 10.00 17. januar. Denne tidsfristen valgte vi å utvide for å etterspørre et tilsvar, noe vi til slutt fikk via Witzøs advokat på ettermiddagen torsdag 17. januar.</w:t>
      </w:r>
      <w:r w:rsidR="00EF064D">
        <w:rPr>
          <w:rFonts w:ascii="Book Antiqua" w:hAnsi="Book Antiqua"/>
          <w:sz w:val="22"/>
          <w:szCs w:val="22"/>
        </w:rPr>
        <w:t>»</w:t>
      </w:r>
    </w:p>
    <w:p w14:paraId="51EF397B" w14:textId="77777777" w:rsidR="006C5663" w:rsidRPr="00703B60" w:rsidRDefault="006C5663" w:rsidP="00703B60">
      <w:pPr>
        <w:rPr>
          <w:rFonts w:ascii="Book Antiqua" w:hAnsi="Book Antiqua"/>
          <w:sz w:val="22"/>
          <w:szCs w:val="22"/>
        </w:rPr>
      </w:pPr>
      <w:r w:rsidRPr="00703B60">
        <w:rPr>
          <w:rFonts w:ascii="Book Antiqua" w:hAnsi="Book Antiqua"/>
          <w:sz w:val="22"/>
          <w:szCs w:val="22"/>
        </w:rPr>
        <w:t xml:space="preserve"> </w:t>
      </w:r>
    </w:p>
    <w:p w14:paraId="617CF4E7" w14:textId="77777777" w:rsidR="00EF064D" w:rsidRDefault="00EF064D" w:rsidP="00EF064D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Bodø Nu mener å ha vært opptatt av å få frem klagers poeng, og s</w:t>
      </w:r>
      <w:r w:rsidR="006C5663" w:rsidRPr="00703B60">
        <w:rPr>
          <w:rFonts w:ascii="Book Antiqua" w:hAnsi="Book Antiqua"/>
          <w:sz w:val="22"/>
          <w:szCs w:val="22"/>
        </w:rPr>
        <w:t xml:space="preserve">lik </w:t>
      </w:r>
      <w:r>
        <w:rPr>
          <w:rFonts w:ascii="Book Antiqua" w:hAnsi="Book Antiqua"/>
          <w:sz w:val="22"/>
          <w:szCs w:val="22"/>
        </w:rPr>
        <w:t xml:space="preserve">redaksjonen </w:t>
      </w:r>
      <w:r w:rsidR="006C5663" w:rsidRPr="00703B60">
        <w:rPr>
          <w:rFonts w:ascii="Book Antiqua" w:hAnsi="Book Antiqua"/>
          <w:sz w:val="22"/>
          <w:szCs w:val="22"/>
        </w:rPr>
        <w:t>ser det</w:t>
      </w:r>
      <w:r>
        <w:rPr>
          <w:rFonts w:ascii="Book Antiqua" w:hAnsi="Book Antiqua"/>
          <w:sz w:val="22"/>
          <w:szCs w:val="22"/>
        </w:rPr>
        <w:t xml:space="preserve">, </w:t>
      </w:r>
      <w:r w:rsidR="006C5663" w:rsidRPr="00703B60">
        <w:rPr>
          <w:rFonts w:ascii="Book Antiqua" w:hAnsi="Book Antiqua"/>
          <w:sz w:val="22"/>
          <w:szCs w:val="22"/>
        </w:rPr>
        <w:t xml:space="preserve">har </w:t>
      </w:r>
      <w:r>
        <w:rPr>
          <w:rFonts w:ascii="Book Antiqua" w:hAnsi="Book Antiqua"/>
          <w:sz w:val="22"/>
          <w:szCs w:val="22"/>
        </w:rPr>
        <w:t>den gitt klager både rikelig med tid og anledning til å komme med imøtegåelse</w:t>
      </w:r>
      <w:r w:rsidR="006E0DD0">
        <w:rPr>
          <w:rFonts w:ascii="Book Antiqua" w:hAnsi="Book Antiqua"/>
          <w:sz w:val="22"/>
          <w:szCs w:val="22"/>
        </w:rPr>
        <w:t xml:space="preserve">. Det vises til at klager har fått </w:t>
      </w:r>
      <w:r w:rsidR="006E0DD0" w:rsidRPr="00703B60">
        <w:rPr>
          <w:rFonts w:ascii="Book Antiqua" w:hAnsi="Book Antiqua"/>
          <w:sz w:val="22"/>
          <w:szCs w:val="22"/>
        </w:rPr>
        <w:t>full gjennomlesning</w:t>
      </w:r>
      <w:r w:rsidR="006E0DD0">
        <w:rPr>
          <w:rFonts w:ascii="Book Antiqua" w:hAnsi="Book Antiqua"/>
          <w:sz w:val="22"/>
          <w:szCs w:val="22"/>
        </w:rPr>
        <w:t xml:space="preserve"> før publisering, og at klagers svar er publisert </w:t>
      </w:r>
      <w:r w:rsidR="006E0DD0" w:rsidRPr="00703B60">
        <w:rPr>
          <w:rFonts w:ascii="Book Antiqua" w:hAnsi="Book Antiqua"/>
          <w:sz w:val="22"/>
          <w:szCs w:val="22"/>
        </w:rPr>
        <w:t xml:space="preserve">både </w:t>
      </w:r>
      <w:r w:rsidR="006E0DD0">
        <w:rPr>
          <w:rFonts w:ascii="Book Antiqua" w:hAnsi="Book Antiqua"/>
          <w:sz w:val="22"/>
          <w:szCs w:val="22"/>
        </w:rPr>
        <w:t xml:space="preserve">som egen artikkel og </w:t>
      </w:r>
      <w:r>
        <w:rPr>
          <w:rFonts w:ascii="Book Antiqua" w:hAnsi="Book Antiqua"/>
          <w:sz w:val="22"/>
          <w:szCs w:val="22"/>
        </w:rPr>
        <w:t xml:space="preserve">til slutt i artikkelen der kritikken fremkommer, samt at det er lenket mellom publiseringene. </w:t>
      </w:r>
      <w:r w:rsidR="006E0DD0">
        <w:rPr>
          <w:rFonts w:ascii="Book Antiqua" w:hAnsi="Book Antiqua"/>
          <w:sz w:val="22"/>
          <w:szCs w:val="22"/>
        </w:rPr>
        <w:t>B</w:t>
      </w:r>
      <w:r w:rsidR="006E0DD0" w:rsidRPr="00703B60">
        <w:rPr>
          <w:rFonts w:ascii="Book Antiqua" w:hAnsi="Book Antiqua"/>
          <w:sz w:val="22"/>
          <w:szCs w:val="22"/>
        </w:rPr>
        <w:t xml:space="preserve">egge </w:t>
      </w:r>
      <w:r w:rsidR="006E0DD0">
        <w:rPr>
          <w:rFonts w:ascii="Book Antiqua" w:hAnsi="Book Antiqua"/>
          <w:sz w:val="22"/>
          <w:szCs w:val="22"/>
        </w:rPr>
        <w:t xml:space="preserve">artiklene er dessuten </w:t>
      </w:r>
      <w:r w:rsidR="006E0DD0" w:rsidRPr="00703B60">
        <w:rPr>
          <w:rFonts w:ascii="Book Antiqua" w:hAnsi="Book Antiqua"/>
          <w:sz w:val="22"/>
          <w:szCs w:val="22"/>
        </w:rPr>
        <w:t>frontet på forsiden.</w:t>
      </w:r>
      <w:r w:rsidR="006E0DD0" w:rsidRPr="00703B60">
        <w:rPr>
          <w:rFonts w:ascii="Book Antiqua" w:hAnsi="Book Antiqua"/>
          <w:sz w:val="22"/>
          <w:szCs w:val="22"/>
        </w:rPr>
        <w:br/>
      </w:r>
    </w:p>
    <w:p w14:paraId="11CC3E3A" w14:textId="77777777" w:rsidR="00392CB3" w:rsidRDefault="00392CB3" w:rsidP="00392CB3">
      <w:pPr>
        <w:rPr>
          <w:rFonts w:ascii="Book Antiqua" w:hAnsi="Book Antiqua"/>
          <w:b/>
          <w:sz w:val="22"/>
          <w:szCs w:val="22"/>
        </w:rPr>
      </w:pPr>
    </w:p>
    <w:p w14:paraId="637BF7A8" w14:textId="5B302200" w:rsidR="00392CB3" w:rsidRDefault="00392CB3" w:rsidP="00392CB3">
      <w:pPr>
        <w:rPr>
          <w:rFonts w:ascii="Book Antiqua" w:hAnsi="Book Antiqua"/>
          <w:sz w:val="22"/>
          <w:szCs w:val="22"/>
        </w:rPr>
      </w:pPr>
      <w:r w:rsidRPr="00392CB3">
        <w:rPr>
          <w:rFonts w:ascii="Book Antiqua" w:hAnsi="Book Antiqua"/>
          <w:b/>
          <w:sz w:val="22"/>
          <w:szCs w:val="22"/>
        </w:rPr>
        <w:t>Klager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4D3694">
        <w:rPr>
          <w:rFonts w:ascii="Book Antiqua" w:hAnsi="Book Antiqua"/>
          <w:sz w:val="22"/>
          <w:szCs w:val="22"/>
        </w:rPr>
        <w:t xml:space="preserve">viser </w:t>
      </w:r>
      <w:r w:rsidR="0053761D">
        <w:rPr>
          <w:rFonts w:ascii="Book Antiqua" w:hAnsi="Book Antiqua"/>
          <w:sz w:val="22"/>
          <w:szCs w:val="22"/>
        </w:rPr>
        <w:t xml:space="preserve">i sitt tilsvar </w:t>
      </w:r>
      <w:r w:rsidR="004D3694">
        <w:rPr>
          <w:rFonts w:ascii="Book Antiqua" w:hAnsi="Book Antiqua"/>
          <w:sz w:val="22"/>
          <w:szCs w:val="22"/>
        </w:rPr>
        <w:t>også til innlegg publisert på Bodø Nus Facebook-sider, og spør seg hvorfor en kommentar fra en av avisens kilder ble liggende ute en uke før de</w:t>
      </w:r>
      <w:r w:rsidR="005A13EE">
        <w:rPr>
          <w:rFonts w:ascii="Book Antiqua" w:hAnsi="Book Antiqua"/>
          <w:sz w:val="22"/>
          <w:szCs w:val="22"/>
        </w:rPr>
        <w:t>n</w:t>
      </w:r>
      <w:r w:rsidR="004D3694">
        <w:rPr>
          <w:rFonts w:ascii="Book Antiqua" w:hAnsi="Book Antiqua"/>
          <w:sz w:val="22"/>
          <w:szCs w:val="22"/>
        </w:rPr>
        <w:t xml:space="preserve"> ble fjernet, mens et innlegg klager skrev, ble fjernet omtrent umiddelbart.</w:t>
      </w:r>
    </w:p>
    <w:p w14:paraId="25D8D7E7" w14:textId="77777777" w:rsidR="004D3694" w:rsidRDefault="004D3694" w:rsidP="00392CB3">
      <w:pPr>
        <w:rPr>
          <w:rFonts w:ascii="Book Antiqua" w:hAnsi="Book Antiqua"/>
          <w:sz w:val="22"/>
          <w:szCs w:val="22"/>
        </w:rPr>
      </w:pPr>
    </w:p>
    <w:p w14:paraId="0ADF73AA" w14:textId="77777777" w:rsidR="004D3694" w:rsidRDefault="004D3694" w:rsidP="00392CB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Videre viser klager til at det lokale el-tilsynet også skal ha stilt spørsmål til fakta i det publiserte – at en av jobbene om er omtalt må ha vært langt mer omfattende enn det som omtales. Etter klagers mening underbygger det hans syn om at redaksjonen ikke har vært tilstrekkelig kildekritisk. </w:t>
      </w:r>
    </w:p>
    <w:p w14:paraId="396503D2" w14:textId="77777777" w:rsidR="004D3694" w:rsidRDefault="004D3694" w:rsidP="00392CB3">
      <w:pPr>
        <w:rPr>
          <w:rFonts w:ascii="Book Antiqua" w:hAnsi="Book Antiqua"/>
          <w:sz w:val="22"/>
          <w:szCs w:val="22"/>
        </w:rPr>
      </w:pPr>
    </w:p>
    <w:p w14:paraId="73505891" w14:textId="77777777" w:rsidR="004D3694" w:rsidRDefault="004D3694" w:rsidP="00392CB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For øvrig viser klager til konsekvenser omtalen har hatt for hans firma; for eksempel at flere potensielle kunder nå har avslått uforpliktende befaringer. </w:t>
      </w:r>
    </w:p>
    <w:p w14:paraId="6C62A53D" w14:textId="77777777" w:rsidR="004D3694" w:rsidRDefault="004D3694" w:rsidP="00392CB3">
      <w:pPr>
        <w:rPr>
          <w:rFonts w:ascii="Book Antiqua" w:hAnsi="Book Antiqua"/>
          <w:sz w:val="22"/>
          <w:szCs w:val="22"/>
        </w:rPr>
      </w:pPr>
    </w:p>
    <w:p w14:paraId="1F6A0B06" w14:textId="77777777" w:rsidR="004D3694" w:rsidRDefault="004D3694" w:rsidP="004D3694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Klager skriver: «</w:t>
      </w:r>
      <w:r w:rsidR="00EE37A8" w:rsidRPr="004D3694">
        <w:rPr>
          <w:rFonts w:ascii="Book Antiqua" w:hAnsi="Book Antiqua"/>
          <w:sz w:val="22"/>
          <w:szCs w:val="22"/>
        </w:rPr>
        <w:t>Til slutt må jeg si at det er beklagelig at et medium som BODØ NU henger</w:t>
      </w:r>
      <w:r>
        <w:rPr>
          <w:rFonts w:ascii="Book Antiqua" w:hAnsi="Book Antiqua"/>
          <w:sz w:val="22"/>
          <w:szCs w:val="22"/>
        </w:rPr>
        <w:t xml:space="preserve"> </w:t>
      </w:r>
      <w:r w:rsidR="00EE37A8" w:rsidRPr="004D3694">
        <w:rPr>
          <w:rFonts w:ascii="Book Antiqua" w:hAnsi="Book Antiqua"/>
          <w:sz w:val="22"/>
          <w:szCs w:val="22"/>
        </w:rPr>
        <w:t>en bedrift og en person ut,</w:t>
      </w:r>
      <w:r w:rsidRPr="004D3694">
        <w:rPr>
          <w:rFonts w:ascii="Book Antiqua" w:hAnsi="Book Antiqua"/>
          <w:sz w:val="22"/>
          <w:szCs w:val="22"/>
        </w:rPr>
        <w:t xml:space="preserve"> </w:t>
      </w:r>
      <w:r w:rsidR="00EE37A8" w:rsidRPr="004D3694">
        <w:rPr>
          <w:rFonts w:ascii="Book Antiqua" w:hAnsi="Book Antiqua"/>
          <w:sz w:val="22"/>
          <w:szCs w:val="22"/>
        </w:rPr>
        <w:t>slik de gjør uten om å sette lys på begge sider i denne saken, samt at de kan gjemme seg bak</w:t>
      </w:r>
      <w:r>
        <w:rPr>
          <w:rFonts w:ascii="Book Antiqua" w:hAnsi="Book Antiqua"/>
          <w:sz w:val="22"/>
          <w:szCs w:val="22"/>
        </w:rPr>
        <w:t xml:space="preserve"> </w:t>
      </w:r>
      <w:r w:rsidR="00EE37A8" w:rsidRPr="004D3694">
        <w:rPr>
          <w:rFonts w:ascii="Book Antiqua" w:hAnsi="Book Antiqua"/>
          <w:sz w:val="22"/>
          <w:szCs w:val="22"/>
        </w:rPr>
        <w:t>anonyme kilder, når vi ikke kan finne de aktuelle kildene ut i fra de opplysningene som er framsatt i</w:t>
      </w:r>
      <w:r>
        <w:rPr>
          <w:rFonts w:ascii="Book Antiqua" w:hAnsi="Book Antiqua"/>
          <w:sz w:val="22"/>
          <w:szCs w:val="22"/>
        </w:rPr>
        <w:t xml:space="preserve"> </w:t>
      </w:r>
      <w:r w:rsidR="00EE37A8" w:rsidRPr="004D3694">
        <w:rPr>
          <w:rFonts w:ascii="Book Antiqua" w:hAnsi="Book Antiqua"/>
          <w:sz w:val="22"/>
          <w:szCs w:val="22"/>
        </w:rPr>
        <w:t>reportasjen i vårt fakturasystem og kunderegister, og da har vi ingen mulighet til og forsvare BODØ</w:t>
      </w:r>
      <w:r>
        <w:rPr>
          <w:rFonts w:ascii="Book Antiqua" w:hAnsi="Book Antiqua"/>
          <w:sz w:val="22"/>
          <w:szCs w:val="22"/>
        </w:rPr>
        <w:t xml:space="preserve"> </w:t>
      </w:r>
      <w:r w:rsidR="00EE37A8" w:rsidRPr="004D3694">
        <w:rPr>
          <w:rFonts w:ascii="Book Antiqua" w:hAnsi="Book Antiqua"/>
          <w:sz w:val="22"/>
          <w:szCs w:val="22"/>
        </w:rPr>
        <w:t>NUS sine framsatte påstander</w:t>
      </w:r>
      <w:r>
        <w:rPr>
          <w:rFonts w:ascii="Book Antiqua" w:hAnsi="Book Antiqua"/>
          <w:sz w:val="22"/>
          <w:szCs w:val="22"/>
        </w:rPr>
        <w:t>.»</w:t>
      </w:r>
    </w:p>
    <w:p w14:paraId="4235B461" w14:textId="77777777" w:rsidR="004D3694" w:rsidRDefault="004D3694" w:rsidP="004D3694">
      <w:pPr>
        <w:rPr>
          <w:rFonts w:ascii="Book Antiqua" w:hAnsi="Book Antiqua"/>
          <w:sz w:val="22"/>
          <w:szCs w:val="22"/>
        </w:rPr>
      </w:pPr>
    </w:p>
    <w:p w14:paraId="2155C6DB" w14:textId="77777777" w:rsidR="00777469" w:rsidRDefault="00777469" w:rsidP="004D3694">
      <w:pPr>
        <w:rPr>
          <w:rFonts w:ascii="Book Antiqua" w:hAnsi="Book Antiqua"/>
          <w:sz w:val="22"/>
          <w:szCs w:val="22"/>
        </w:rPr>
      </w:pPr>
    </w:p>
    <w:p w14:paraId="72BA7C53" w14:textId="77777777" w:rsidR="00D9055E" w:rsidRPr="00777469" w:rsidRDefault="00777469" w:rsidP="00D9055E">
      <w:pPr>
        <w:rPr>
          <w:rFonts w:ascii="Book Antiqua" w:hAnsi="Book Antiqua"/>
          <w:sz w:val="22"/>
          <w:szCs w:val="22"/>
        </w:rPr>
      </w:pPr>
      <w:r w:rsidRPr="00777469">
        <w:rPr>
          <w:rFonts w:ascii="Book Antiqua" w:hAnsi="Book Antiqua"/>
          <w:b/>
          <w:sz w:val="22"/>
          <w:szCs w:val="22"/>
        </w:rPr>
        <w:t>Bodø Nu</w:t>
      </w:r>
      <w:r>
        <w:rPr>
          <w:rFonts w:ascii="Book Antiqua" w:hAnsi="Book Antiqua"/>
          <w:sz w:val="22"/>
          <w:szCs w:val="22"/>
        </w:rPr>
        <w:t xml:space="preserve"> kommenterer innvendingene knyttet til </w:t>
      </w:r>
      <w:r w:rsidR="0053761D">
        <w:rPr>
          <w:rFonts w:ascii="Book Antiqua" w:hAnsi="Book Antiqua"/>
          <w:sz w:val="22"/>
          <w:szCs w:val="22"/>
        </w:rPr>
        <w:t>leserkommentarer</w:t>
      </w:r>
      <w:r w:rsidRPr="00777469">
        <w:rPr>
          <w:rFonts w:ascii="Book Antiqua" w:hAnsi="Book Antiqua"/>
          <w:sz w:val="22"/>
          <w:szCs w:val="22"/>
        </w:rPr>
        <w:t>: «</w:t>
      </w:r>
      <w:r w:rsidR="00D9055E" w:rsidRPr="00777469">
        <w:rPr>
          <w:rFonts w:ascii="Book Antiqua" w:hAnsi="Book Antiqua"/>
          <w:sz w:val="22"/>
          <w:szCs w:val="22"/>
        </w:rPr>
        <w:t>De ytterst få kommentarer som er fjernet fra kommentarfeltet, dreide seg om saksopplysninger vi ikke hadde anledning til å kunne gå god for/tilbakevise. Ellers vil vi skyte inn at vi ikke har forhånds- eller døgnmoderering på våre kommentarfelt og er en liten redaksjon.</w:t>
      </w:r>
      <w:r>
        <w:rPr>
          <w:rFonts w:ascii="Book Antiqua" w:hAnsi="Book Antiqua"/>
          <w:sz w:val="22"/>
          <w:szCs w:val="22"/>
        </w:rPr>
        <w:t xml:space="preserve"> </w:t>
      </w:r>
      <w:r w:rsidR="00D9055E" w:rsidRPr="00777469">
        <w:rPr>
          <w:rFonts w:ascii="Book Antiqua" w:hAnsi="Book Antiqua"/>
          <w:sz w:val="22"/>
          <w:szCs w:val="22"/>
        </w:rPr>
        <w:t>Men vi har lagt inn et filter som skal forhindre at diverse skjellsord går rett ut uten å bli sett på.</w:t>
      </w:r>
      <w:r>
        <w:rPr>
          <w:rFonts w:ascii="Book Antiqua" w:hAnsi="Book Antiqua"/>
          <w:sz w:val="22"/>
          <w:szCs w:val="22"/>
        </w:rPr>
        <w:t>»</w:t>
      </w:r>
      <w:r w:rsidR="00D9055E" w:rsidRPr="00777469">
        <w:rPr>
          <w:rFonts w:ascii="Book Antiqua" w:hAnsi="Book Antiqua"/>
          <w:sz w:val="22"/>
          <w:szCs w:val="22"/>
        </w:rPr>
        <w:t> </w:t>
      </w:r>
    </w:p>
    <w:p w14:paraId="774061E7" w14:textId="77777777" w:rsidR="00D9055E" w:rsidRPr="00777469" w:rsidRDefault="00D9055E" w:rsidP="00D9055E">
      <w:pPr>
        <w:rPr>
          <w:rFonts w:ascii="Book Antiqua" w:hAnsi="Book Antiqua"/>
          <w:sz w:val="22"/>
          <w:szCs w:val="22"/>
        </w:rPr>
      </w:pPr>
    </w:p>
    <w:p w14:paraId="7BF8CE87" w14:textId="77777777" w:rsidR="003869AE" w:rsidRDefault="003869AE" w:rsidP="00117E1A">
      <w:pPr>
        <w:widowControl/>
        <w:rPr>
          <w:rFonts w:ascii="Book Antiqua" w:hAnsi="Book Antiqua"/>
          <w:b/>
          <w:sz w:val="22"/>
        </w:rPr>
      </w:pPr>
    </w:p>
    <w:p w14:paraId="13181BBD" w14:textId="77777777" w:rsidR="002949E0" w:rsidRDefault="002949E0">
      <w:pPr>
        <w:widowControl/>
        <w:overflowPunct/>
        <w:autoSpaceDE/>
        <w:autoSpaceDN/>
        <w:adjustRightInd/>
        <w:textAlignment w:val="auto"/>
        <w:rPr>
          <w:rFonts w:ascii="Book Antiqua" w:hAnsi="Book Antiqua"/>
          <w:b/>
          <w:sz w:val="22"/>
        </w:rPr>
      </w:pPr>
    </w:p>
    <w:p w14:paraId="1EECDD88" w14:textId="77777777" w:rsidR="0001719F" w:rsidRDefault="0001719F">
      <w:pPr>
        <w:widowControl/>
        <w:rPr>
          <w:rFonts w:ascii="Book Antiqua" w:hAnsi="Book Antiqua"/>
          <w:b/>
          <w:sz w:val="22"/>
        </w:rPr>
      </w:pPr>
    </w:p>
    <w:sectPr w:rsidR="0001719F" w:rsidSect="00694530">
      <w:headerReference w:type="even" r:id="rId8"/>
      <w:head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0A9D2" w14:textId="77777777" w:rsidR="006E5428" w:rsidRDefault="006E5428">
      <w:r>
        <w:separator/>
      </w:r>
    </w:p>
  </w:endnote>
  <w:endnote w:type="continuationSeparator" w:id="0">
    <w:p w14:paraId="031FF50A" w14:textId="77777777" w:rsidR="006E5428" w:rsidRDefault="006E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03095" w14:textId="77777777" w:rsidR="006E5428" w:rsidRDefault="002845AE" w:rsidP="0091110A">
    <w:pPr>
      <w:pStyle w:val="Bunntekst"/>
      <w:rPr>
        <w:b/>
      </w:rPr>
    </w:pPr>
    <w:r>
      <w:rPr>
        <w:b/>
      </w:rPr>
      <w:pict w14:anchorId="1D23ED07">
        <v:rect id="_x0000_i1025" style="width:0;height:1.5pt" o:hralign="center" o:hrstd="t" o:hr="t" fillcolor="#a0a0a0" stroked="f"/>
      </w:pict>
    </w:r>
  </w:p>
  <w:p w14:paraId="0F347AD4" w14:textId="77777777" w:rsidR="006E5428" w:rsidRPr="00D70F6F" w:rsidRDefault="006E5428" w:rsidP="0091110A">
    <w:pPr>
      <w:pStyle w:val="Bunntekst"/>
      <w:rPr>
        <w:rFonts w:ascii="Source Sans Pro" w:hAnsi="Source Sans Pro"/>
        <w:sz w:val="18"/>
        <w:szCs w:val="18"/>
      </w:rPr>
    </w:pPr>
    <w:r w:rsidRPr="00FF4910">
      <w:rPr>
        <w:rFonts w:ascii="Source Sans Pro" w:hAnsi="Source Sans Pro"/>
        <w:b/>
        <w:sz w:val="18"/>
        <w:szCs w:val="18"/>
      </w:rPr>
      <w:t>Pressens Faglige Utvalg (PFU)</w:t>
    </w:r>
    <w:r w:rsidRPr="00D70F6F">
      <w:rPr>
        <w:rFonts w:ascii="Source Sans Pro" w:hAnsi="Source Sans Pro"/>
        <w:sz w:val="18"/>
        <w:szCs w:val="18"/>
      </w:rPr>
      <w:t xml:space="preserve"> er et klageorgan oppnevnt av Norsk Presseforbund</w:t>
    </w:r>
    <w:r>
      <w:rPr>
        <w:rFonts w:ascii="Source Sans Pro" w:hAnsi="Source Sans Pro"/>
        <w:sz w:val="18"/>
        <w:szCs w:val="18"/>
      </w:rPr>
      <w:t>. PFU</w:t>
    </w:r>
    <w:r w:rsidRPr="00D70F6F">
      <w:rPr>
        <w:rFonts w:ascii="Source Sans Pro" w:hAnsi="Source Sans Pro"/>
        <w:sz w:val="18"/>
        <w:szCs w:val="18"/>
      </w:rPr>
      <w:t xml:space="preserve"> behandler klager mot mediene i presseetiske spørsmål. Adresse: Rådhusgata 17, </w:t>
    </w:r>
    <w:r>
      <w:rPr>
        <w:rFonts w:ascii="Source Sans Pro" w:hAnsi="Source Sans Pro"/>
        <w:sz w:val="18"/>
        <w:szCs w:val="18"/>
      </w:rPr>
      <w:t>0158</w:t>
    </w:r>
    <w:r w:rsidRPr="00D70F6F">
      <w:rPr>
        <w:rFonts w:ascii="Source Sans Pro" w:hAnsi="Source Sans Pro"/>
        <w:sz w:val="18"/>
        <w:szCs w:val="18"/>
      </w:rPr>
      <w:t xml:space="preserve"> Oslo E-post: pfu@presse.no</w:t>
    </w:r>
  </w:p>
  <w:p w14:paraId="6B58E16B" w14:textId="77777777" w:rsidR="006E5428" w:rsidRDefault="006E542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B62E6" w14:textId="77777777" w:rsidR="006E5428" w:rsidRDefault="006E5428">
      <w:r>
        <w:separator/>
      </w:r>
    </w:p>
  </w:footnote>
  <w:footnote w:type="continuationSeparator" w:id="0">
    <w:p w14:paraId="388CD412" w14:textId="77777777" w:rsidR="006E5428" w:rsidRDefault="006E5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E642B" w14:textId="77777777" w:rsidR="006E5428" w:rsidRDefault="006E5428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D65A3CE" w14:textId="77777777" w:rsidR="006E5428" w:rsidRDefault="006E542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6DC2E" w14:textId="77777777" w:rsidR="006E5428" w:rsidRPr="00497516" w:rsidRDefault="006E5428">
    <w:pPr>
      <w:pStyle w:val="Topptekst"/>
      <w:framePr w:wrap="around" w:vAnchor="text" w:hAnchor="margin" w:xAlign="center" w:y="1"/>
      <w:rPr>
        <w:rStyle w:val="Sidetall"/>
        <w:rFonts w:ascii="Book Antiqua" w:hAnsi="Book Antiqua"/>
        <w:sz w:val="22"/>
        <w:szCs w:val="22"/>
      </w:rPr>
    </w:pPr>
    <w:r w:rsidRPr="00497516">
      <w:rPr>
        <w:rStyle w:val="Sidetall"/>
        <w:rFonts w:ascii="Book Antiqua" w:hAnsi="Book Antiqua"/>
        <w:sz w:val="22"/>
        <w:szCs w:val="22"/>
      </w:rPr>
      <w:fldChar w:fldCharType="begin"/>
    </w:r>
    <w:r w:rsidRPr="00497516">
      <w:rPr>
        <w:rStyle w:val="Sidetall"/>
        <w:rFonts w:ascii="Book Antiqua" w:hAnsi="Book Antiqua"/>
        <w:sz w:val="22"/>
        <w:szCs w:val="22"/>
      </w:rPr>
      <w:instrText xml:space="preserve">PAGE  </w:instrText>
    </w:r>
    <w:r w:rsidRPr="00497516">
      <w:rPr>
        <w:rStyle w:val="Sidetall"/>
        <w:rFonts w:ascii="Book Antiqua" w:hAnsi="Book Antiqua"/>
        <w:sz w:val="22"/>
        <w:szCs w:val="22"/>
      </w:rPr>
      <w:fldChar w:fldCharType="separate"/>
    </w:r>
    <w:r w:rsidR="00B42F27">
      <w:rPr>
        <w:rStyle w:val="Sidetall"/>
        <w:rFonts w:ascii="Book Antiqua" w:hAnsi="Book Antiqua"/>
        <w:noProof/>
        <w:sz w:val="22"/>
        <w:szCs w:val="22"/>
      </w:rPr>
      <w:t>3</w:t>
    </w:r>
    <w:r w:rsidRPr="00497516">
      <w:rPr>
        <w:rStyle w:val="Sidetall"/>
        <w:rFonts w:ascii="Book Antiqua" w:hAnsi="Book Antiqua"/>
        <w:sz w:val="22"/>
        <w:szCs w:val="22"/>
      </w:rPr>
      <w:fldChar w:fldCharType="end"/>
    </w:r>
  </w:p>
  <w:p w14:paraId="4349B4AA" w14:textId="77777777" w:rsidR="006E5428" w:rsidRDefault="006E5428">
    <w:pPr>
      <w:pStyle w:val="Topptekst"/>
    </w:pPr>
  </w:p>
  <w:p w14:paraId="7DA4C395" w14:textId="77777777" w:rsidR="006E5428" w:rsidRDefault="006E5428">
    <w:pPr>
      <w:pStyle w:val="Topptekst"/>
      <w:rPr>
        <w:rFonts w:ascii="Book Antiqua" w:hAnsi="Book Antiqua"/>
        <w:b/>
        <w:bCs/>
        <w:sz w:val="22"/>
      </w:rPr>
    </w:pPr>
    <w:r>
      <w:rPr>
        <w:rFonts w:ascii="Book Antiqua" w:hAnsi="Book Antiqua"/>
        <w:b/>
        <w:bCs/>
        <w:sz w:val="22"/>
      </w:rPr>
      <w:tab/>
    </w:r>
    <w:r>
      <w:rPr>
        <w:rFonts w:ascii="Book Antiqua" w:hAnsi="Book Antiqua"/>
        <w:b/>
        <w:bCs/>
        <w:sz w:val="22"/>
      </w:rPr>
      <w:tab/>
      <w:t xml:space="preserve">Sak nr. </w:t>
    </w:r>
    <w:r w:rsidR="00F05AD0">
      <w:rPr>
        <w:rFonts w:ascii="Book Antiqua" w:hAnsi="Book Antiqua"/>
        <w:b/>
        <w:bCs/>
        <w:sz w:val="22"/>
      </w:rPr>
      <w:t>0</w:t>
    </w:r>
    <w:r w:rsidR="0013453C">
      <w:rPr>
        <w:rFonts w:ascii="Book Antiqua" w:hAnsi="Book Antiqua"/>
        <w:b/>
        <w:bCs/>
        <w:sz w:val="22"/>
      </w:rPr>
      <w:t>2</w:t>
    </w:r>
    <w:r w:rsidR="00F05AD0">
      <w:rPr>
        <w:rFonts w:ascii="Book Antiqua" w:hAnsi="Book Antiqua"/>
        <w:b/>
        <w:bCs/>
        <w:sz w:val="22"/>
      </w:rPr>
      <w:t>0</w:t>
    </w:r>
    <w:r>
      <w:rPr>
        <w:rFonts w:ascii="Book Antiqua" w:hAnsi="Book Antiqua"/>
        <w:b/>
        <w:bCs/>
        <w:sz w:val="22"/>
      </w:rPr>
      <w:t>/1</w:t>
    </w:r>
    <w:r w:rsidR="00F05AD0">
      <w:rPr>
        <w:rFonts w:ascii="Book Antiqua" w:hAnsi="Book Antiqua"/>
        <w:b/>
        <w:bCs/>
        <w:sz w:val="22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DD7A8" w14:textId="77777777" w:rsidR="006E5428" w:rsidRDefault="006E5428">
    <w:pPr>
      <w:pStyle w:val="Topptekst"/>
    </w:pPr>
    <w:r>
      <w:rPr>
        <w:noProof/>
      </w:rPr>
      <w:drawing>
        <wp:anchor distT="360045" distB="360045" distL="360045" distR="360045" simplePos="0" relativeHeight="251658240" behindDoc="0" locked="0" layoutInCell="1" allowOverlap="0" wp14:anchorId="0C2D7E1C" wp14:editId="484BC07A">
          <wp:simplePos x="0" y="0"/>
          <wp:positionH relativeFrom="page">
            <wp:posOffset>899795</wp:posOffset>
          </wp:positionH>
          <wp:positionV relativeFrom="page">
            <wp:posOffset>987425</wp:posOffset>
          </wp:positionV>
          <wp:extent cx="2695575" cy="914400"/>
          <wp:effectExtent l="0" t="0" r="9525" b="0"/>
          <wp:wrapSquare wrapText="right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A94"/>
    <w:multiLevelType w:val="hybridMultilevel"/>
    <w:tmpl w:val="F7E4B1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B6EBC"/>
    <w:multiLevelType w:val="hybridMultilevel"/>
    <w:tmpl w:val="8392D9D4"/>
    <w:lvl w:ilvl="0" w:tplc="81645BFE">
      <w:start w:val="207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715A"/>
    <w:multiLevelType w:val="multilevel"/>
    <w:tmpl w:val="CB7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BC3F23"/>
    <w:multiLevelType w:val="hybridMultilevel"/>
    <w:tmpl w:val="E9AADCE0"/>
    <w:lvl w:ilvl="0" w:tplc="C7221166">
      <w:start w:val="87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50613"/>
    <w:multiLevelType w:val="hybridMultilevel"/>
    <w:tmpl w:val="7C6E1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27FDA"/>
    <w:multiLevelType w:val="hybridMultilevel"/>
    <w:tmpl w:val="52C840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B54EC"/>
    <w:multiLevelType w:val="hybridMultilevel"/>
    <w:tmpl w:val="6E5A14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22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20E"/>
    <w:rsid w:val="000007EF"/>
    <w:rsid w:val="00013A16"/>
    <w:rsid w:val="0001719F"/>
    <w:rsid w:val="00020861"/>
    <w:rsid w:val="00031340"/>
    <w:rsid w:val="00043F67"/>
    <w:rsid w:val="000448A1"/>
    <w:rsid w:val="0005203E"/>
    <w:rsid w:val="00061086"/>
    <w:rsid w:val="000636EE"/>
    <w:rsid w:val="00064733"/>
    <w:rsid w:val="00064E02"/>
    <w:rsid w:val="00076AAC"/>
    <w:rsid w:val="00080388"/>
    <w:rsid w:val="000806FD"/>
    <w:rsid w:val="00082736"/>
    <w:rsid w:val="00091EA9"/>
    <w:rsid w:val="000932FD"/>
    <w:rsid w:val="0009355E"/>
    <w:rsid w:val="000A3614"/>
    <w:rsid w:val="000A6024"/>
    <w:rsid w:val="000B7D2F"/>
    <w:rsid w:val="000C29A1"/>
    <w:rsid w:val="000C3949"/>
    <w:rsid w:val="000C71EF"/>
    <w:rsid w:val="000C7B90"/>
    <w:rsid w:val="000C7DF7"/>
    <w:rsid w:val="000D2E57"/>
    <w:rsid w:val="000D682D"/>
    <w:rsid w:val="000E6AAF"/>
    <w:rsid w:val="000F6D7A"/>
    <w:rsid w:val="000F7D5B"/>
    <w:rsid w:val="00103F9B"/>
    <w:rsid w:val="0010401C"/>
    <w:rsid w:val="00105644"/>
    <w:rsid w:val="0011521A"/>
    <w:rsid w:val="00115706"/>
    <w:rsid w:val="00117E1A"/>
    <w:rsid w:val="001211E4"/>
    <w:rsid w:val="00121BB5"/>
    <w:rsid w:val="00122E41"/>
    <w:rsid w:val="0013453C"/>
    <w:rsid w:val="0014605C"/>
    <w:rsid w:val="00150383"/>
    <w:rsid w:val="0015367E"/>
    <w:rsid w:val="00155081"/>
    <w:rsid w:val="00166165"/>
    <w:rsid w:val="001661A7"/>
    <w:rsid w:val="00167454"/>
    <w:rsid w:val="0017463B"/>
    <w:rsid w:val="00174DA3"/>
    <w:rsid w:val="00177643"/>
    <w:rsid w:val="00177926"/>
    <w:rsid w:val="00196C03"/>
    <w:rsid w:val="001A025C"/>
    <w:rsid w:val="001A3911"/>
    <w:rsid w:val="001A7400"/>
    <w:rsid w:val="001D04C3"/>
    <w:rsid w:val="001D282D"/>
    <w:rsid w:val="001E12A9"/>
    <w:rsid w:val="001E5114"/>
    <w:rsid w:val="001F01E2"/>
    <w:rsid w:val="001F1B21"/>
    <w:rsid w:val="001F4FE9"/>
    <w:rsid w:val="001F6729"/>
    <w:rsid w:val="0020147F"/>
    <w:rsid w:val="00202915"/>
    <w:rsid w:val="00202E2D"/>
    <w:rsid w:val="00206688"/>
    <w:rsid w:val="0021259B"/>
    <w:rsid w:val="00216032"/>
    <w:rsid w:val="0022103A"/>
    <w:rsid w:val="00221C07"/>
    <w:rsid w:val="002277BB"/>
    <w:rsid w:val="0023310A"/>
    <w:rsid w:val="00233BB3"/>
    <w:rsid w:val="00241A5C"/>
    <w:rsid w:val="002432B7"/>
    <w:rsid w:val="00274F1D"/>
    <w:rsid w:val="00275C4A"/>
    <w:rsid w:val="00276D52"/>
    <w:rsid w:val="002845AE"/>
    <w:rsid w:val="00286CF9"/>
    <w:rsid w:val="00294356"/>
    <w:rsid w:val="002949E0"/>
    <w:rsid w:val="002A2F97"/>
    <w:rsid w:val="002A6224"/>
    <w:rsid w:val="002C347B"/>
    <w:rsid w:val="002D0444"/>
    <w:rsid w:val="002D6059"/>
    <w:rsid w:val="002E0E93"/>
    <w:rsid w:val="002F05D0"/>
    <w:rsid w:val="002F35FA"/>
    <w:rsid w:val="002F4087"/>
    <w:rsid w:val="002F45F4"/>
    <w:rsid w:val="002F6848"/>
    <w:rsid w:val="002F6859"/>
    <w:rsid w:val="00300484"/>
    <w:rsid w:val="00304DFB"/>
    <w:rsid w:val="003115C7"/>
    <w:rsid w:val="00312D49"/>
    <w:rsid w:val="00313A7C"/>
    <w:rsid w:val="0032242A"/>
    <w:rsid w:val="00332D19"/>
    <w:rsid w:val="00344631"/>
    <w:rsid w:val="003607FC"/>
    <w:rsid w:val="00360D9A"/>
    <w:rsid w:val="003636FB"/>
    <w:rsid w:val="00372855"/>
    <w:rsid w:val="00373B8A"/>
    <w:rsid w:val="0037717E"/>
    <w:rsid w:val="003777DE"/>
    <w:rsid w:val="003869AE"/>
    <w:rsid w:val="00386E66"/>
    <w:rsid w:val="00392398"/>
    <w:rsid w:val="00392CB3"/>
    <w:rsid w:val="00392FCE"/>
    <w:rsid w:val="00395620"/>
    <w:rsid w:val="003A0FE5"/>
    <w:rsid w:val="003A2F4D"/>
    <w:rsid w:val="003B428D"/>
    <w:rsid w:val="003B789A"/>
    <w:rsid w:val="003C1DB3"/>
    <w:rsid w:val="003C45A1"/>
    <w:rsid w:val="003C4740"/>
    <w:rsid w:val="003C7E55"/>
    <w:rsid w:val="003D06C2"/>
    <w:rsid w:val="003D2E0F"/>
    <w:rsid w:val="003E089C"/>
    <w:rsid w:val="003F0D40"/>
    <w:rsid w:val="00400F32"/>
    <w:rsid w:val="00401481"/>
    <w:rsid w:val="00404E73"/>
    <w:rsid w:val="00423C9E"/>
    <w:rsid w:val="00434427"/>
    <w:rsid w:val="0043620E"/>
    <w:rsid w:val="00441BCE"/>
    <w:rsid w:val="00443657"/>
    <w:rsid w:val="00450834"/>
    <w:rsid w:val="00454FEE"/>
    <w:rsid w:val="004707B3"/>
    <w:rsid w:val="00470B47"/>
    <w:rsid w:val="00471530"/>
    <w:rsid w:val="00480AC7"/>
    <w:rsid w:val="0048617F"/>
    <w:rsid w:val="00491787"/>
    <w:rsid w:val="00492071"/>
    <w:rsid w:val="00497516"/>
    <w:rsid w:val="004A3548"/>
    <w:rsid w:val="004A7EAD"/>
    <w:rsid w:val="004B0EBF"/>
    <w:rsid w:val="004B128C"/>
    <w:rsid w:val="004B7954"/>
    <w:rsid w:val="004C2BB3"/>
    <w:rsid w:val="004C6BEB"/>
    <w:rsid w:val="004D14DA"/>
    <w:rsid w:val="004D3694"/>
    <w:rsid w:val="004D3FEC"/>
    <w:rsid w:val="004E1D28"/>
    <w:rsid w:val="004E719D"/>
    <w:rsid w:val="004F4A7F"/>
    <w:rsid w:val="005015C3"/>
    <w:rsid w:val="00501916"/>
    <w:rsid w:val="00504938"/>
    <w:rsid w:val="00507BDD"/>
    <w:rsid w:val="00516164"/>
    <w:rsid w:val="0052065A"/>
    <w:rsid w:val="00520FB1"/>
    <w:rsid w:val="0052425F"/>
    <w:rsid w:val="00531C5A"/>
    <w:rsid w:val="00533DF3"/>
    <w:rsid w:val="005347AA"/>
    <w:rsid w:val="005356FC"/>
    <w:rsid w:val="0053761D"/>
    <w:rsid w:val="00541686"/>
    <w:rsid w:val="005428A0"/>
    <w:rsid w:val="005503AD"/>
    <w:rsid w:val="00550CFB"/>
    <w:rsid w:val="00553197"/>
    <w:rsid w:val="005548ED"/>
    <w:rsid w:val="005601A4"/>
    <w:rsid w:val="005658B2"/>
    <w:rsid w:val="005679C4"/>
    <w:rsid w:val="005832CA"/>
    <w:rsid w:val="005836EC"/>
    <w:rsid w:val="00584F7D"/>
    <w:rsid w:val="005865F7"/>
    <w:rsid w:val="0059063C"/>
    <w:rsid w:val="00591B87"/>
    <w:rsid w:val="00594F90"/>
    <w:rsid w:val="00596B72"/>
    <w:rsid w:val="005A12F5"/>
    <w:rsid w:val="005A13EE"/>
    <w:rsid w:val="005A16E4"/>
    <w:rsid w:val="005A4D65"/>
    <w:rsid w:val="005A516D"/>
    <w:rsid w:val="005B6AA3"/>
    <w:rsid w:val="005C370C"/>
    <w:rsid w:val="005C38B3"/>
    <w:rsid w:val="005C6EFE"/>
    <w:rsid w:val="005D713D"/>
    <w:rsid w:val="005F0EC6"/>
    <w:rsid w:val="00603D66"/>
    <w:rsid w:val="00605541"/>
    <w:rsid w:val="006055CF"/>
    <w:rsid w:val="00613824"/>
    <w:rsid w:val="00616F26"/>
    <w:rsid w:val="00617109"/>
    <w:rsid w:val="006245B8"/>
    <w:rsid w:val="006245EC"/>
    <w:rsid w:val="00626A58"/>
    <w:rsid w:val="00631CF1"/>
    <w:rsid w:val="00633A38"/>
    <w:rsid w:val="00635DAC"/>
    <w:rsid w:val="006423EC"/>
    <w:rsid w:val="006452FA"/>
    <w:rsid w:val="006473E4"/>
    <w:rsid w:val="00652B41"/>
    <w:rsid w:val="00653E93"/>
    <w:rsid w:val="00655FB6"/>
    <w:rsid w:val="006617C9"/>
    <w:rsid w:val="0066211D"/>
    <w:rsid w:val="0067142D"/>
    <w:rsid w:val="00671749"/>
    <w:rsid w:val="00672C29"/>
    <w:rsid w:val="00675E30"/>
    <w:rsid w:val="006850F9"/>
    <w:rsid w:val="00692112"/>
    <w:rsid w:val="00694178"/>
    <w:rsid w:val="00694530"/>
    <w:rsid w:val="006A1CE9"/>
    <w:rsid w:val="006A4B28"/>
    <w:rsid w:val="006A56A0"/>
    <w:rsid w:val="006B21A2"/>
    <w:rsid w:val="006C54F2"/>
    <w:rsid w:val="006C565F"/>
    <w:rsid w:val="006C5663"/>
    <w:rsid w:val="006C61FD"/>
    <w:rsid w:val="006C69DA"/>
    <w:rsid w:val="006D1F6A"/>
    <w:rsid w:val="006D34F5"/>
    <w:rsid w:val="006D5A43"/>
    <w:rsid w:val="006D696E"/>
    <w:rsid w:val="006E0DD0"/>
    <w:rsid w:val="006E27B5"/>
    <w:rsid w:val="006E39B0"/>
    <w:rsid w:val="006E5428"/>
    <w:rsid w:val="006E68E4"/>
    <w:rsid w:val="006E6D64"/>
    <w:rsid w:val="006F09EB"/>
    <w:rsid w:val="006F11BA"/>
    <w:rsid w:val="006F49F5"/>
    <w:rsid w:val="006F5312"/>
    <w:rsid w:val="00700C61"/>
    <w:rsid w:val="00701379"/>
    <w:rsid w:val="0070266A"/>
    <w:rsid w:val="00703B60"/>
    <w:rsid w:val="00707B27"/>
    <w:rsid w:val="00707F27"/>
    <w:rsid w:val="00717767"/>
    <w:rsid w:val="00720847"/>
    <w:rsid w:val="00720B54"/>
    <w:rsid w:val="00727459"/>
    <w:rsid w:val="0073087E"/>
    <w:rsid w:val="00730F46"/>
    <w:rsid w:val="00734AFF"/>
    <w:rsid w:val="0073553A"/>
    <w:rsid w:val="00741875"/>
    <w:rsid w:val="00747DAC"/>
    <w:rsid w:val="00770204"/>
    <w:rsid w:val="007709C5"/>
    <w:rsid w:val="00771B8D"/>
    <w:rsid w:val="00777469"/>
    <w:rsid w:val="00781281"/>
    <w:rsid w:val="00791A7F"/>
    <w:rsid w:val="007A3796"/>
    <w:rsid w:val="007B058F"/>
    <w:rsid w:val="007B0A88"/>
    <w:rsid w:val="007C1913"/>
    <w:rsid w:val="007C3644"/>
    <w:rsid w:val="007C4493"/>
    <w:rsid w:val="007C769F"/>
    <w:rsid w:val="007D0A58"/>
    <w:rsid w:val="007D545C"/>
    <w:rsid w:val="007D5D60"/>
    <w:rsid w:val="007D7729"/>
    <w:rsid w:val="007D7A3E"/>
    <w:rsid w:val="007E277F"/>
    <w:rsid w:val="007E4EA8"/>
    <w:rsid w:val="007E6926"/>
    <w:rsid w:val="007F04D5"/>
    <w:rsid w:val="007F13A1"/>
    <w:rsid w:val="007F259F"/>
    <w:rsid w:val="00800B87"/>
    <w:rsid w:val="008034B5"/>
    <w:rsid w:val="008103E1"/>
    <w:rsid w:val="00815265"/>
    <w:rsid w:val="00815CCD"/>
    <w:rsid w:val="00816E71"/>
    <w:rsid w:val="0082145B"/>
    <w:rsid w:val="00821918"/>
    <w:rsid w:val="00823ABF"/>
    <w:rsid w:val="00824809"/>
    <w:rsid w:val="00830F6E"/>
    <w:rsid w:val="0083456B"/>
    <w:rsid w:val="00841B81"/>
    <w:rsid w:val="00855CAC"/>
    <w:rsid w:val="008562B1"/>
    <w:rsid w:val="00857C10"/>
    <w:rsid w:val="008603C9"/>
    <w:rsid w:val="0086633F"/>
    <w:rsid w:val="00873B4F"/>
    <w:rsid w:val="00874239"/>
    <w:rsid w:val="0087485F"/>
    <w:rsid w:val="008776D7"/>
    <w:rsid w:val="008826D9"/>
    <w:rsid w:val="00891B51"/>
    <w:rsid w:val="00894C72"/>
    <w:rsid w:val="00897BF0"/>
    <w:rsid w:val="008A12F3"/>
    <w:rsid w:val="008A1E57"/>
    <w:rsid w:val="008A58A4"/>
    <w:rsid w:val="008E13C2"/>
    <w:rsid w:val="008E2AF1"/>
    <w:rsid w:val="008F78FE"/>
    <w:rsid w:val="00901A23"/>
    <w:rsid w:val="0091110A"/>
    <w:rsid w:val="00917209"/>
    <w:rsid w:val="0092365D"/>
    <w:rsid w:val="00924D95"/>
    <w:rsid w:val="0093252E"/>
    <w:rsid w:val="00936BB9"/>
    <w:rsid w:val="009459E4"/>
    <w:rsid w:val="00947A7A"/>
    <w:rsid w:val="009522B6"/>
    <w:rsid w:val="00955E7F"/>
    <w:rsid w:val="0096130C"/>
    <w:rsid w:val="009632A8"/>
    <w:rsid w:val="00972866"/>
    <w:rsid w:val="00983EE9"/>
    <w:rsid w:val="00996E38"/>
    <w:rsid w:val="009A4FEA"/>
    <w:rsid w:val="009A6C88"/>
    <w:rsid w:val="009B55DA"/>
    <w:rsid w:val="009C6323"/>
    <w:rsid w:val="00A00431"/>
    <w:rsid w:val="00A01BEC"/>
    <w:rsid w:val="00A02999"/>
    <w:rsid w:val="00A11F7A"/>
    <w:rsid w:val="00A12693"/>
    <w:rsid w:val="00A16973"/>
    <w:rsid w:val="00A26278"/>
    <w:rsid w:val="00A3175E"/>
    <w:rsid w:val="00A407D2"/>
    <w:rsid w:val="00A42EA3"/>
    <w:rsid w:val="00A508B7"/>
    <w:rsid w:val="00A51DBC"/>
    <w:rsid w:val="00A6085A"/>
    <w:rsid w:val="00A61718"/>
    <w:rsid w:val="00A7323D"/>
    <w:rsid w:val="00A91292"/>
    <w:rsid w:val="00A913D0"/>
    <w:rsid w:val="00AB0EC4"/>
    <w:rsid w:val="00AB1136"/>
    <w:rsid w:val="00AB1B38"/>
    <w:rsid w:val="00AB72EB"/>
    <w:rsid w:val="00AB7A0F"/>
    <w:rsid w:val="00AC1F05"/>
    <w:rsid w:val="00AC226F"/>
    <w:rsid w:val="00AC5618"/>
    <w:rsid w:val="00AC6E09"/>
    <w:rsid w:val="00AD08F1"/>
    <w:rsid w:val="00AD4B70"/>
    <w:rsid w:val="00AE3765"/>
    <w:rsid w:val="00AF0DC4"/>
    <w:rsid w:val="00AF1E6D"/>
    <w:rsid w:val="00AF623E"/>
    <w:rsid w:val="00AF7C9D"/>
    <w:rsid w:val="00B039D9"/>
    <w:rsid w:val="00B10A9A"/>
    <w:rsid w:val="00B10CCE"/>
    <w:rsid w:val="00B165F2"/>
    <w:rsid w:val="00B206A0"/>
    <w:rsid w:val="00B21A97"/>
    <w:rsid w:val="00B41676"/>
    <w:rsid w:val="00B42F27"/>
    <w:rsid w:val="00B471E7"/>
    <w:rsid w:val="00B50B43"/>
    <w:rsid w:val="00B50D9E"/>
    <w:rsid w:val="00B60324"/>
    <w:rsid w:val="00B83FEB"/>
    <w:rsid w:val="00BA42D7"/>
    <w:rsid w:val="00BA45C4"/>
    <w:rsid w:val="00BB424A"/>
    <w:rsid w:val="00BB75A7"/>
    <w:rsid w:val="00BC4365"/>
    <w:rsid w:val="00BC7692"/>
    <w:rsid w:val="00BD28B5"/>
    <w:rsid w:val="00BD7369"/>
    <w:rsid w:val="00BE1BAE"/>
    <w:rsid w:val="00C023DC"/>
    <w:rsid w:val="00C11DAE"/>
    <w:rsid w:val="00C11DE3"/>
    <w:rsid w:val="00C26A1E"/>
    <w:rsid w:val="00C36AFD"/>
    <w:rsid w:val="00C41BFE"/>
    <w:rsid w:val="00C41E63"/>
    <w:rsid w:val="00C62266"/>
    <w:rsid w:val="00C62AA7"/>
    <w:rsid w:val="00C6364F"/>
    <w:rsid w:val="00C724A6"/>
    <w:rsid w:val="00C743FD"/>
    <w:rsid w:val="00C74E89"/>
    <w:rsid w:val="00C821F0"/>
    <w:rsid w:val="00C82942"/>
    <w:rsid w:val="00C84653"/>
    <w:rsid w:val="00C86B54"/>
    <w:rsid w:val="00C9296A"/>
    <w:rsid w:val="00C92D8B"/>
    <w:rsid w:val="00C93AA8"/>
    <w:rsid w:val="00CA0397"/>
    <w:rsid w:val="00CA08A1"/>
    <w:rsid w:val="00CB0A8C"/>
    <w:rsid w:val="00CB0F0B"/>
    <w:rsid w:val="00CB3A60"/>
    <w:rsid w:val="00CB7D24"/>
    <w:rsid w:val="00CC4E86"/>
    <w:rsid w:val="00CD24EA"/>
    <w:rsid w:val="00CD39B5"/>
    <w:rsid w:val="00CD50FC"/>
    <w:rsid w:val="00CE38AC"/>
    <w:rsid w:val="00CE4F1F"/>
    <w:rsid w:val="00CE7B9E"/>
    <w:rsid w:val="00CF46F0"/>
    <w:rsid w:val="00D02C0A"/>
    <w:rsid w:val="00D04712"/>
    <w:rsid w:val="00D07970"/>
    <w:rsid w:val="00D10E21"/>
    <w:rsid w:val="00D224C4"/>
    <w:rsid w:val="00D22F94"/>
    <w:rsid w:val="00D248ED"/>
    <w:rsid w:val="00D34F1A"/>
    <w:rsid w:val="00D359B6"/>
    <w:rsid w:val="00D44668"/>
    <w:rsid w:val="00D44F7B"/>
    <w:rsid w:val="00D4522F"/>
    <w:rsid w:val="00D457EC"/>
    <w:rsid w:val="00D45BF3"/>
    <w:rsid w:val="00D51023"/>
    <w:rsid w:val="00D5181C"/>
    <w:rsid w:val="00D5448C"/>
    <w:rsid w:val="00D55056"/>
    <w:rsid w:val="00D57640"/>
    <w:rsid w:val="00D639FD"/>
    <w:rsid w:val="00D71745"/>
    <w:rsid w:val="00D72EB2"/>
    <w:rsid w:val="00D73072"/>
    <w:rsid w:val="00D75673"/>
    <w:rsid w:val="00D8199F"/>
    <w:rsid w:val="00D8326F"/>
    <w:rsid w:val="00D869A5"/>
    <w:rsid w:val="00D9055E"/>
    <w:rsid w:val="00D90F53"/>
    <w:rsid w:val="00D9103C"/>
    <w:rsid w:val="00D93E6B"/>
    <w:rsid w:val="00D95C0C"/>
    <w:rsid w:val="00DB71BF"/>
    <w:rsid w:val="00DC17D1"/>
    <w:rsid w:val="00DC3405"/>
    <w:rsid w:val="00DC65AC"/>
    <w:rsid w:val="00DE2FF1"/>
    <w:rsid w:val="00DF411B"/>
    <w:rsid w:val="00E01EB5"/>
    <w:rsid w:val="00E07CCA"/>
    <w:rsid w:val="00E16A12"/>
    <w:rsid w:val="00E17582"/>
    <w:rsid w:val="00E200B9"/>
    <w:rsid w:val="00E218C9"/>
    <w:rsid w:val="00E313A3"/>
    <w:rsid w:val="00E33F61"/>
    <w:rsid w:val="00E359F7"/>
    <w:rsid w:val="00E36325"/>
    <w:rsid w:val="00E4182E"/>
    <w:rsid w:val="00E4402A"/>
    <w:rsid w:val="00E44944"/>
    <w:rsid w:val="00E5119C"/>
    <w:rsid w:val="00E54B81"/>
    <w:rsid w:val="00E56B03"/>
    <w:rsid w:val="00E615EB"/>
    <w:rsid w:val="00E62B0B"/>
    <w:rsid w:val="00E633DC"/>
    <w:rsid w:val="00E63D90"/>
    <w:rsid w:val="00E6570F"/>
    <w:rsid w:val="00E77F93"/>
    <w:rsid w:val="00E9066F"/>
    <w:rsid w:val="00E97C55"/>
    <w:rsid w:val="00EA264D"/>
    <w:rsid w:val="00EA561C"/>
    <w:rsid w:val="00EB5792"/>
    <w:rsid w:val="00EC1BDD"/>
    <w:rsid w:val="00EC4145"/>
    <w:rsid w:val="00EC50A7"/>
    <w:rsid w:val="00ED720E"/>
    <w:rsid w:val="00ED7BB5"/>
    <w:rsid w:val="00EE37A8"/>
    <w:rsid w:val="00EF064D"/>
    <w:rsid w:val="00EF0B86"/>
    <w:rsid w:val="00EF2E7C"/>
    <w:rsid w:val="00F000D8"/>
    <w:rsid w:val="00F00E49"/>
    <w:rsid w:val="00F01C42"/>
    <w:rsid w:val="00F05AD0"/>
    <w:rsid w:val="00F05EFC"/>
    <w:rsid w:val="00F22F8B"/>
    <w:rsid w:val="00F267BB"/>
    <w:rsid w:val="00F315E2"/>
    <w:rsid w:val="00F40D18"/>
    <w:rsid w:val="00F470D5"/>
    <w:rsid w:val="00F50952"/>
    <w:rsid w:val="00F5677C"/>
    <w:rsid w:val="00F57B3F"/>
    <w:rsid w:val="00F643D4"/>
    <w:rsid w:val="00F67908"/>
    <w:rsid w:val="00F74A9D"/>
    <w:rsid w:val="00F9310A"/>
    <w:rsid w:val="00F94549"/>
    <w:rsid w:val="00F94914"/>
    <w:rsid w:val="00FA1614"/>
    <w:rsid w:val="00FA3F88"/>
    <w:rsid w:val="00FA58D2"/>
    <w:rsid w:val="00FB417D"/>
    <w:rsid w:val="00FB4977"/>
    <w:rsid w:val="00FC0C86"/>
    <w:rsid w:val="00FD24B1"/>
    <w:rsid w:val="00FD49C1"/>
    <w:rsid w:val="00FD5A7A"/>
    <w:rsid w:val="00FD5B97"/>
    <w:rsid w:val="00FE1B4C"/>
    <w:rsid w:val="00FE794A"/>
    <w:rsid w:val="00FF11DF"/>
    <w:rsid w:val="00FF3AA8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  <w14:docId w14:val="34725E36"/>
  <w15:docId w15:val="{DF87F1DB-C837-45FF-8D5F-471E742E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530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E12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E12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694530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  <w:rsid w:val="00694530"/>
  </w:style>
  <w:style w:type="paragraph" w:styleId="Bunntekst">
    <w:name w:val="footer"/>
    <w:basedOn w:val="Normal"/>
    <w:link w:val="BunntekstTegn"/>
    <w:uiPriority w:val="99"/>
    <w:rsid w:val="006945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unhideWhenUsed/>
    <w:rsid w:val="0069453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semiHidden/>
    <w:rsid w:val="00694530"/>
    <w:rPr>
      <w:rFonts w:ascii="Tahoma" w:hAnsi="Tahoma" w:cs="Tahoma"/>
      <w:sz w:val="16"/>
      <w:szCs w:val="16"/>
    </w:rPr>
  </w:style>
  <w:style w:type="paragraph" w:styleId="Brdtekst2">
    <w:name w:val="Body Text 2"/>
    <w:basedOn w:val="Normal"/>
    <w:link w:val="Brdtekst2Tegn"/>
    <w:semiHidden/>
    <w:unhideWhenUsed/>
    <w:rsid w:val="00497516"/>
    <w:pPr>
      <w:textAlignment w:val="auto"/>
    </w:pPr>
    <w:rPr>
      <w:rFonts w:ascii="Book Antiqua" w:hAnsi="Book Antiqua"/>
      <w:sz w:val="22"/>
    </w:rPr>
  </w:style>
  <w:style w:type="character" w:customStyle="1" w:styleId="Brdtekst2Tegn">
    <w:name w:val="Brødtekst 2 Tegn"/>
    <w:link w:val="Brdtekst2"/>
    <w:semiHidden/>
    <w:rsid w:val="00497516"/>
    <w:rPr>
      <w:rFonts w:ascii="Book Antiqua" w:hAnsi="Book Antiqua"/>
      <w:sz w:val="22"/>
    </w:rPr>
  </w:style>
  <w:style w:type="character" w:customStyle="1" w:styleId="Overskrift1Tegn">
    <w:name w:val="Overskrift 1 Tegn"/>
    <w:link w:val="Overskrift1"/>
    <w:uiPriority w:val="9"/>
    <w:rsid w:val="001E12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1E1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rdtekst">
    <w:name w:val="Body Text"/>
    <w:basedOn w:val="Normal"/>
    <w:link w:val="BrdtekstTegn"/>
    <w:uiPriority w:val="99"/>
    <w:unhideWhenUsed/>
    <w:rsid w:val="001E12A9"/>
    <w:pPr>
      <w:spacing w:after="120"/>
    </w:pPr>
  </w:style>
  <w:style w:type="character" w:customStyle="1" w:styleId="BrdtekstTegn">
    <w:name w:val="Brødtekst Tegn"/>
    <w:link w:val="Brdtekst"/>
    <w:uiPriority w:val="99"/>
    <w:rsid w:val="001E12A9"/>
    <w:rPr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1E12A9"/>
    <w:pPr>
      <w:spacing w:after="120"/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1E12A9"/>
    <w:rPr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1E12A9"/>
    <w:pPr>
      <w:ind w:firstLine="210"/>
    </w:pPr>
  </w:style>
  <w:style w:type="character" w:customStyle="1" w:styleId="Brdtekst-frsteinnrykk2Tegn">
    <w:name w:val="Brødtekst - første innrykk 2 Tegn"/>
    <w:link w:val="Brdtekst-frsteinnrykk2"/>
    <w:uiPriority w:val="99"/>
    <w:rsid w:val="001E12A9"/>
    <w:rPr>
      <w:sz w:val="24"/>
    </w:rPr>
  </w:style>
  <w:style w:type="character" w:styleId="Hyperkobling">
    <w:name w:val="Hyperlink"/>
    <w:uiPriority w:val="99"/>
    <w:unhideWhenUsed/>
    <w:rsid w:val="00823ABF"/>
    <w:rPr>
      <w:color w:val="0000FF"/>
      <w:u w:val="single"/>
    </w:rPr>
  </w:style>
  <w:style w:type="paragraph" w:customStyle="1" w:styleId="brodinn">
    <w:name w:val="brodinn"/>
    <w:basedOn w:val="Normal"/>
    <w:rsid w:val="00CD39B5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mellomtittel">
    <w:name w:val="mellomtittel"/>
    <w:basedOn w:val="Normal"/>
    <w:rsid w:val="00CD39B5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erk">
    <w:name w:val="Strong"/>
    <w:uiPriority w:val="22"/>
    <w:qFormat/>
    <w:rsid w:val="00CD39B5"/>
    <w:rPr>
      <w:b/>
      <w:bCs/>
    </w:rPr>
  </w:style>
  <w:style w:type="paragraph" w:styleId="Rentekst">
    <w:name w:val="Plain Text"/>
    <w:basedOn w:val="Normal"/>
    <w:link w:val="RentekstTegn"/>
    <w:uiPriority w:val="99"/>
    <w:unhideWhenUsed/>
    <w:rsid w:val="006E6D64"/>
    <w:pPr>
      <w:widowControl/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6E6D64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t">
    <w:name w:val="st"/>
    <w:basedOn w:val="Standardskriftforavsnitt"/>
    <w:rsid w:val="006E6D64"/>
  </w:style>
  <w:style w:type="character" w:styleId="Utheving">
    <w:name w:val="Emphasis"/>
    <w:uiPriority w:val="20"/>
    <w:qFormat/>
    <w:rsid w:val="006E6D64"/>
    <w:rPr>
      <w:i/>
      <w:iCs/>
    </w:rPr>
  </w:style>
  <w:style w:type="character" w:styleId="Fulgthyperkobling">
    <w:name w:val="FollowedHyperlink"/>
    <w:uiPriority w:val="99"/>
    <w:semiHidden/>
    <w:unhideWhenUsed/>
    <w:rsid w:val="002F6859"/>
    <w:rPr>
      <w:color w:val="800080"/>
      <w:u w:val="single"/>
    </w:rPr>
  </w:style>
  <w:style w:type="character" w:customStyle="1" w:styleId="BunntekstTegn">
    <w:name w:val="Bunntekst Tegn"/>
    <w:link w:val="Bunntekst"/>
    <w:uiPriority w:val="99"/>
    <w:rsid w:val="0091110A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675E3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</w:rPr>
  </w:style>
  <w:style w:type="paragraph" w:styleId="Listeavsnitt">
    <w:name w:val="List Paragraph"/>
    <w:basedOn w:val="Normal"/>
    <w:uiPriority w:val="34"/>
    <w:qFormat/>
    <w:rsid w:val="007C4493"/>
    <w:pPr>
      <w:ind w:left="720"/>
      <w:contextualSpacing/>
    </w:pPr>
  </w:style>
  <w:style w:type="paragraph" w:customStyle="1" w:styleId="m3711003092833765941xmsonormal">
    <w:name w:val="m_3711003092833765941xmsonormal"/>
    <w:basedOn w:val="Normal"/>
    <w:rsid w:val="00C821F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4C2BB3"/>
    <w:rPr>
      <w:color w:val="605E5C"/>
      <w:shd w:val="clear" w:color="auto" w:fill="E1DFDD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202915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02915"/>
  </w:style>
  <w:style w:type="character" w:styleId="Sluttnotereferanse">
    <w:name w:val="endnote reference"/>
    <w:basedOn w:val="Standardskriftforavsnitt"/>
    <w:uiPriority w:val="99"/>
    <w:semiHidden/>
    <w:unhideWhenUsed/>
    <w:rsid w:val="002029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35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7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1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967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09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808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0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07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08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96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94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50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8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78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49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037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1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257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5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7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4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27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8613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7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4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326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54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786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5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4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81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33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85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5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7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9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3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6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6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36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2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5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9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33B6F-EB77-4FC7-81B2-46244575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1873</Words>
  <Characters>9756</Characters>
  <Application>Microsoft Office Word</Application>
  <DocSecurity>0</DocSecurity>
  <Lines>81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PFU-SAK NR</vt:lpstr>
    </vt:vector>
  </TitlesOfParts>
  <Company>Dell Computer Corporation</Company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PFU-SAK NR</dc:title>
  <dc:creator>Trude Hansen</dc:creator>
  <cp:lastModifiedBy>Trude Hansen</cp:lastModifiedBy>
  <cp:revision>84</cp:revision>
  <cp:lastPrinted>2012-11-13T10:58:00Z</cp:lastPrinted>
  <dcterms:created xsi:type="dcterms:W3CDTF">2019-04-01T08:50:00Z</dcterms:created>
  <dcterms:modified xsi:type="dcterms:W3CDTF">2019-04-10T07:37:00Z</dcterms:modified>
</cp:coreProperties>
</file>